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67" w:rsidRPr="007D704F" w:rsidRDefault="000E7067" w:rsidP="007D704F">
      <w:pPr>
        <w:pStyle w:val="Default"/>
        <w:rPr>
          <w:b/>
        </w:rPr>
      </w:pPr>
    </w:p>
    <w:p w:rsidR="003109A5" w:rsidRPr="00237C20" w:rsidRDefault="00633900" w:rsidP="00237C20">
      <w:pPr>
        <w:jc w:val="center"/>
        <w:rPr>
          <w:b/>
          <w:w w:val="101"/>
        </w:rPr>
      </w:pPr>
      <w:r w:rsidRPr="00CF408B">
        <w:rPr>
          <w:b/>
          <w:w w:val="101"/>
        </w:rPr>
        <w:t xml:space="preserve">Содержание </w:t>
      </w:r>
      <w:r w:rsidR="00B87CE6">
        <w:rPr>
          <w:b/>
          <w:w w:val="101"/>
        </w:rPr>
        <w:t xml:space="preserve">учебного </w:t>
      </w:r>
      <w:r w:rsidRPr="00CF408B">
        <w:rPr>
          <w:b/>
          <w:w w:val="101"/>
        </w:rPr>
        <w:t>курса:</w:t>
      </w:r>
    </w:p>
    <w:p w:rsidR="003109A5" w:rsidRPr="003109A5" w:rsidRDefault="003109A5" w:rsidP="003109A5">
      <w:pPr>
        <w:jc w:val="center"/>
        <w:rPr>
          <w:b/>
        </w:rPr>
      </w:pPr>
      <w:r w:rsidRPr="003109A5">
        <w:rPr>
          <w:b/>
        </w:rPr>
        <w:t>Тема 1. Искусство в твоем доме (8 ч)</w:t>
      </w:r>
    </w:p>
    <w:p w:rsidR="003109A5" w:rsidRPr="003109A5" w:rsidRDefault="003109A5" w:rsidP="00637C57">
      <w:r w:rsidRPr="00637C57">
        <w:t>Твои игрушки</w:t>
      </w:r>
      <w:r w:rsidR="00637C57">
        <w:t>.</w:t>
      </w:r>
      <w:r w:rsidRPr="003109A5">
        <w:t xml:space="preserve"> </w:t>
      </w:r>
      <w:r w:rsidRPr="00637C57">
        <w:t>Посуда у тебя дома</w:t>
      </w:r>
      <w:r w:rsidRPr="003109A5">
        <w:t xml:space="preserve">. </w:t>
      </w:r>
      <w:r w:rsidRPr="00637C57">
        <w:t>Мамин платок</w:t>
      </w:r>
      <w:r w:rsidR="00637C57">
        <w:t xml:space="preserve">. </w:t>
      </w:r>
      <w:r w:rsidRPr="00637C57">
        <w:t>Обои и шторы в твоем доме</w:t>
      </w:r>
      <w:r w:rsidR="00637C57">
        <w:t>.</w:t>
      </w:r>
      <w:r w:rsidRPr="003109A5">
        <w:t xml:space="preserve"> </w:t>
      </w:r>
      <w:r w:rsidRPr="00637C57">
        <w:t>Твои книжки</w:t>
      </w:r>
      <w:r w:rsidR="00637C57">
        <w:t xml:space="preserve">. </w:t>
      </w:r>
      <w:r w:rsidRPr="00637C57">
        <w:t xml:space="preserve">Поздравительная </w:t>
      </w:r>
      <w:proofErr w:type="spellStart"/>
      <w:r w:rsidRPr="00637C57">
        <w:t>открытка</w:t>
      </w:r>
      <w:proofErr w:type="gramStart"/>
      <w:r w:rsidR="00637C57">
        <w:t>.</w:t>
      </w:r>
      <w:r w:rsidRPr="00637C57">
        <w:t>Ч</w:t>
      </w:r>
      <w:proofErr w:type="gramEnd"/>
      <w:r w:rsidRPr="00637C57">
        <w:t>то</w:t>
      </w:r>
      <w:proofErr w:type="spellEnd"/>
      <w:r w:rsidRPr="00637C57">
        <w:t xml:space="preserve"> сделал х</w:t>
      </w:r>
      <w:r w:rsidR="00637C57">
        <w:t xml:space="preserve">удожник в нашем доме (обобщение </w:t>
      </w:r>
      <w:r w:rsidRPr="00637C57">
        <w:t>темы)</w:t>
      </w:r>
      <w:r w:rsidR="00637C57">
        <w:t xml:space="preserve">. </w:t>
      </w:r>
      <w:r w:rsidRPr="003109A5">
        <w:t xml:space="preserve">В создании всех предметов в доме принял участие художник. Ему помогали наши "Мастера Изображения, Украшения и Постройки". </w:t>
      </w:r>
    </w:p>
    <w:p w:rsidR="003109A5" w:rsidRPr="003109A5" w:rsidRDefault="003109A5" w:rsidP="003109A5">
      <w:pPr>
        <w:jc w:val="center"/>
        <w:rPr>
          <w:b/>
        </w:rPr>
      </w:pPr>
      <w:r w:rsidRPr="003109A5">
        <w:rPr>
          <w:b/>
        </w:rPr>
        <w:t>Тема 2. Искусство на улицах твоего города (7 ч)</w:t>
      </w:r>
    </w:p>
    <w:p w:rsidR="003109A5" w:rsidRPr="003109A5" w:rsidRDefault="003109A5" w:rsidP="003109A5">
      <w:r w:rsidRPr="00637C57">
        <w:t>Памятники архитектуры – наследие веков</w:t>
      </w:r>
      <w:r w:rsidR="00637C57">
        <w:t xml:space="preserve">. </w:t>
      </w:r>
      <w:r w:rsidRPr="00637C57">
        <w:t>Парки, скверы, бульвары</w:t>
      </w:r>
      <w:r w:rsidR="00637C57">
        <w:t xml:space="preserve">. </w:t>
      </w:r>
      <w:r w:rsidRPr="00637C57">
        <w:t>Ажурные ограды</w:t>
      </w:r>
      <w:r w:rsidR="00637C57">
        <w:t xml:space="preserve">. </w:t>
      </w:r>
      <w:r w:rsidRPr="00637C57">
        <w:t>Фонари на улицах и в парках</w:t>
      </w:r>
      <w:r w:rsidR="00637C57">
        <w:t xml:space="preserve">. </w:t>
      </w:r>
      <w:r w:rsidRPr="00637C57">
        <w:t>Витрины магазинов</w:t>
      </w:r>
      <w:r w:rsidR="00637C57">
        <w:t xml:space="preserve">. </w:t>
      </w:r>
      <w:r w:rsidRPr="00637C57">
        <w:t>Транспорт в городе</w:t>
      </w:r>
      <w:r w:rsidR="00637C57">
        <w:t xml:space="preserve">. </w:t>
      </w:r>
      <w:r w:rsidRPr="00637C57">
        <w:t>Что сделал художник на улицах моего города (обобщение темы)</w:t>
      </w:r>
    </w:p>
    <w:p w:rsidR="003109A5" w:rsidRPr="003109A5" w:rsidRDefault="003109A5" w:rsidP="003109A5">
      <w:pPr>
        <w:jc w:val="center"/>
        <w:rPr>
          <w:b/>
        </w:rPr>
      </w:pPr>
      <w:r w:rsidRPr="003109A5">
        <w:rPr>
          <w:b/>
        </w:rPr>
        <w:t>Тема 3. Художник и зрелище (10 ч)</w:t>
      </w:r>
    </w:p>
    <w:p w:rsidR="003109A5" w:rsidRPr="003109A5" w:rsidRDefault="003109A5" w:rsidP="003109A5">
      <w:r w:rsidRPr="00637C57">
        <w:t>Театральные маски</w:t>
      </w:r>
      <w:r w:rsidR="00637C57">
        <w:t xml:space="preserve">. </w:t>
      </w:r>
      <w:r w:rsidRPr="00637C57">
        <w:t>Художник в театре</w:t>
      </w:r>
      <w:r w:rsidR="00637C57">
        <w:t xml:space="preserve">. </w:t>
      </w:r>
      <w:r w:rsidRPr="00637C57">
        <w:t>Театр кукол</w:t>
      </w:r>
      <w:r w:rsidR="00637C57">
        <w:t xml:space="preserve">. </w:t>
      </w:r>
      <w:r w:rsidRPr="00637C57">
        <w:t>Театральный занавес</w:t>
      </w:r>
      <w:r w:rsidR="00637C57">
        <w:t xml:space="preserve">. </w:t>
      </w:r>
      <w:r w:rsidRPr="00637C57">
        <w:t>Афиша, плакат</w:t>
      </w:r>
      <w:r w:rsidR="00637C57">
        <w:t xml:space="preserve">. </w:t>
      </w:r>
      <w:r w:rsidRPr="00637C57">
        <w:t>Художник и цирк</w:t>
      </w:r>
      <w:r w:rsidR="00637C57">
        <w:t xml:space="preserve">. </w:t>
      </w:r>
      <w:r w:rsidRPr="00637C57">
        <w:t xml:space="preserve"> Как художники помогают сделать праздник. Художник и зрелище (обобщающий урок)</w:t>
      </w:r>
    </w:p>
    <w:p w:rsidR="003109A5" w:rsidRPr="003109A5" w:rsidRDefault="003109A5" w:rsidP="003109A5">
      <w:pPr>
        <w:jc w:val="center"/>
        <w:rPr>
          <w:b/>
        </w:rPr>
      </w:pPr>
      <w:r w:rsidRPr="003109A5">
        <w:rPr>
          <w:b/>
        </w:rPr>
        <w:t>Тема 4. Художник и музей (8 ч)</w:t>
      </w:r>
    </w:p>
    <w:p w:rsidR="003109A5" w:rsidRPr="003109A5" w:rsidRDefault="003109A5" w:rsidP="003109A5">
      <w:r w:rsidRPr="00637C57">
        <w:t xml:space="preserve">Музеи в жизни </w:t>
      </w:r>
      <w:proofErr w:type="spellStart"/>
      <w:r w:rsidRPr="00637C57">
        <w:t>город</w:t>
      </w:r>
      <w:proofErr w:type="gramStart"/>
      <w:r w:rsidR="00637C57">
        <w:t>.</w:t>
      </w:r>
      <w:r w:rsidRPr="00637C57">
        <w:t>И</w:t>
      </w:r>
      <w:proofErr w:type="gramEnd"/>
      <w:r w:rsidRPr="00637C57">
        <w:t>скусство</w:t>
      </w:r>
      <w:proofErr w:type="spellEnd"/>
      <w:r w:rsidRPr="00637C57">
        <w:t>, которое хранится в этих музея</w:t>
      </w:r>
      <w:r w:rsidR="00637C57">
        <w:t xml:space="preserve">. </w:t>
      </w:r>
      <w:r w:rsidRPr="00637C57">
        <w:t xml:space="preserve"> Картина-пейзаж</w:t>
      </w:r>
      <w:r w:rsidR="00637C57">
        <w:t xml:space="preserve">. </w:t>
      </w:r>
      <w:r w:rsidRPr="00637C57">
        <w:t>Картина-портрет</w:t>
      </w:r>
      <w:r w:rsidR="00637C57">
        <w:t xml:space="preserve">. </w:t>
      </w:r>
      <w:r w:rsidRPr="00637C57">
        <w:t>В музеях хранятся скульптуры известных мастеро</w:t>
      </w:r>
      <w:r w:rsidR="00637C57">
        <w:t xml:space="preserve">в. </w:t>
      </w:r>
      <w:r w:rsidRPr="00637C57">
        <w:t>Исторические картины и картины бытового жанра</w:t>
      </w:r>
      <w:r w:rsidR="00637C57">
        <w:t xml:space="preserve">. </w:t>
      </w:r>
      <w:r w:rsidRPr="00637C57">
        <w:t>Музеи сохраняют историю художественной культуры, творения великих художников (обобщение темы)</w:t>
      </w:r>
      <w:r w:rsidR="00637C57">
        <w:t xml:space="preserve">. </w:t>
      </w:r>
      <w:r w:rsidRPr="003109A5">
        <w:t xml:space="preserve"> 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3109A5" w:rsidRPr="003109A5" w:rsidRDefault="003109A5" w:rsidP="003109A5">
      <w:pPr>
        <w:ind w:firstLine="540"/>
        <w:jc w:val="center"/>
        <w:rPr>
          <w:b/>
        </w:rPr>
      </w:pPr>
    </w:p>
    <w:p w:rsidR="003109A5" w:rsidRPr="003109A5" w:rsidRDefault="003109A5" w:rsidP="003109A5">
      <w:pPr>
        <w:ind w:firstLine="540"/>
        <w:jc w:val="center"/>
        <w:rPr>
          <w:b/>
        </w:rPr>
      </w:pPr>
    </w:p>
    <w:p w:rsidR="003109A5" w:rsidRPr="003109A5" w:rsidRDefault="003109A5" w:rsidP="003109A5">
      <w:pPr>
        <w:ind w:firstLine="540"/>
        <w:jc w:val="center"/>
        <w:rPr>
          <w:b/>
        </w:rPr>
      </w:pPr>
    </w:p>
    <w:p w:rsidR="003109A5" w:rsidRPr="003109A5" w:rsidRDefault="003109A5" w:rsidP="003109A5">
      <w:pPr>
        <w:ind w:firstLine="540"/>
        <w:jc w:val="center"/>
        <w:rPr>
          <w:b/>
        </w:rPr>
      </w:pPr>
    </w:p>
    <w:p w:rsidR="003109A5" w:rsidRPr="00CB5F0C" w:rsidRDefault="003109A5" w:rsidP="003109A5">
      <w:pPr>
        <w:ind w:firstLine="540"/>
        <w:jc w:val="center"/>
        <w:rPr>
          <w:b/>
          <w:sz w:val="28"/>
          <w:szCs w:val="28"/>
        </w:rPr>
      </w:pPr>
    </w:p>
    <w:p w:rsidR="00633900" w:rsidRPr="00CF408B" w:rsidRDefault="00633900" w:rsidP="00633900">
      <w:pPr>
        <w:rPr>
          <w:w w:val="101"/>
        </w:rPr>
      </w:pPr>
    </w:p>
    <w:p w:rsidR="00633900" w:rsidRPr="00CF408B" w:rsidRDefault="00633900" w:rsidP="00633900"/>
    <w:p w:rsidR="00633900" w:rsidRPr="00CF408B" w:rsidRDefault="00633900" w:rsidP="00633900">
      <w:pPr>
        <w:jc w:val="center"/>
        <w:rPr>
          <w:w w:val="101"/>
        </w:rPr>
      </w:pPr>
    </w:p>
    <w:p w:rsidR="00633900" w:rsidRPr="00CF408B" w:rsidRDefault="00633900" w:rsidP="00633900">
      <w:pPr>
        <w:jc w:val="center"/>
        <w:rPr>
          <w:w w:val="101"/>
        </w:rPr>
      </w:pPr>
    </w:p>
    <w:p w:rsidR="00633900" w:rsidRPr="00CF408B" w:rsidRDefault="00633900" w:rsidP="00633900">
      <w:pPr>
        <w:jc w:val="center"/>
        <w:rPr>
          <w:w w:val="101"/>
        </w:rPr>
      </w:pPr>
    </w:p>
    <w:p w:rsidR="00633900" w:rsidRDefault="00633900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Default="00B87CE6" w:rsidP="00633900">
      <w:pPr>
        <w:jc w:val="center"/>
        <w:rPr>
          <w:w w:val="101"/>
        </w:rPr>
      </w:pPr>
    </w:p>
    <w:p w:rsidR="00B87CE6" w:rsidRPr="00CF408B" w:rsidRDefault="00B87CE6" w:rsidP="00633900">
      <w:pPr>
        <w:jc w:val="center"/>
        <w:rPr>
          <w:w w:val="101"/>
        </w:rPr>
      </w:pPr>
    </w:p>
    <w:p w:rsidR="00637C57" w:rsidRPr="00CF408B" w:rsidRDefault="00637C57" w:rsidP="006D7A66"/>
    <w:p w:rsidR="00633900" w:rsidRPr="00CF408B" w:rsidRDefault="00633900" w:rsidP="006D7A66"/>
    <w:p w:rsidR="007D704F" w:rsidRDefault="007D704F" w:rsidP="00633900">
      <w:pPr>
        <w:jc w:val="center"/>
        <w:rPr>
          <w:b/>
        </w:rPr>
      </w:pPr>
    </w:p>
    <w:p w:rsidR="007D704F" w:rsidRDefault="007D704F" w:rsidP="00633900">
      <w:pPr>
        <w:jc w:val="center"/>
        <w:rPr>
          <w:b/>
        </w:rPr>
      </w:pPr>
    </w:p>
    <w:p w:rsidR="007D704F" w:rsidRDefault="007D704F" w:rsidP="00633900">
      <w:pPr>
        <w:jc w:val="center"/>
        <w:rPr>
          <w:b/>
        </w:rPr>
      </w:pPr>
    </w:p>
    <w:p w:rsidR="007D704F" w:rsidRDefault="007D704F" w:rsidP="00633900">
      <w:pPr>
        <w:jc w:val="center"/>
        <w:rPr>
          <w:b/>
        </w:rPr>
      </w:pPr>
    </w:p>
    <w:p w:rsidR="007D704F" w:rsidRDefault="007D704F" w:rsidP="00633900">
      <w:pPr>
        <w:jc w:val="center"/>
        <w:rPr>
          <w:b/>
        </w:rPr>
      </w:pPr>
    </w:p>
    <w:p w:rsidR="007D704F" w:rsidRDefault="007D704F" w:rsidP="00633900">
      <w:pPr>
        <w:jc w:val="center"/>
        <w:rPr>
          <w:b/>
        </w:rPr>
      </w:pPr>
    </w:p>
    <w:p w:rsidR="007D704F" w:rsidRDefault="007D704F" w:rsidP="00633900">
      <w:pPr>
        <w:jc w:val="center"/>
        <w:rPr>
          <w:b/>
        </w:rPr>
      </w:pPr>
    </w:p>
    <w:p w:rsidR="007D704F" w:rsidRDefault="007D704F" w:rsidP="00633900">
      <w:pPr>
        <w:jc w:val="center"/>
        <w:rPr>
          <w:b/>
        </w:rPr>
      </w:pPr>
    </w:p>
    <w:p w:rsidR="00633900" w:rsidRPr="00CF408B" w:rsidRDefault="00633900" w:rsidP="00633900">
      <w:pPr>
        <w:jc w:val="center"/>
        <w:rPr>
          <w:b/>
        </w:rPr>
      </w:pPr>
      <w:bookmarkStart w:id="0" w:name="_GoBack"/>
      <w:bookmarkEnd w:id="0"/>
      <w:r w:rsidRPr="00CF408B">
        <w:rPr>
          <w:b/>
        </w:rPr>
        <w:t>Тематическо</w:t>
      </w:r>
      <w:r>
        <w:rPr>
          <w:b/>
        </w:rPr>
        <w:t xml:space="preserve">е планирование по математике </w:t>
      </w:r>
      <w:r w:rsidRPr="00CF408B">
        <w:rPr>
          <w:b/>
        </w:rPr>
        <w:t xml:space="preserve"> 3 класс</w:t>
      </w:r>
    </w:p>
    <w:p w:rsidR="00633900" w:rsidRPr="00CF408B" w:rsidRDefault="00121933" w:rsidP="00633900">
      <w:pPr>
        <w:jc w:val="center"/>
        <w:rPr>
          <w:b/>
        </w:rPr>
      </w:pPr>
      <w:r>
        <w:rPr>
          <w:b/>
        </w:rPr>
        <w:t>1 час в неделю 34 часа</w:t>
      </w:r>
      <w:r w:rsidR="00633900" w:rsidRPr="00CF408B">
        <w:rPr>
          <w:b/>
        </w:rPr>
        <w:t xml:space="preserve"> в год</w:t>
      </w:r>
    </w:p>
    <w:p w:rsidR="00633900" w:rsidRPr="00CF408B" w:rsidRDefault="00633900" w:rsidP="00633900">
      <w:pPr>
        <w:jc w:val="center"/>
      </w:pPr>
    </w:p>
    <w:p w:rsidR="00633900" w:rsidRPr="00CF408B" w:rsidRDefault="00633900" w:rsidP="00633900"/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61"/>
        <w:gridCol w:w="3753"/>
        <w:gridCol w:w="5934"/>
      </w:tblGrid>
      <w:tr w:rsidR="00633900" w:rsidRPr="00CF408B" w:rsidTr="00633900">
        <w:tc>
          <w:tcPr>
            <w:tcW w:w="661" w:type="dxa"/>
          </w:tcPr>
          <w:p w:rsidR="00633900" w:rsidRPr="00CF408B" w:rsidRDefault="00633900" w:rsidP="006339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F408B">
              <w:rPr>
                <w:b/>
                <w:sz w:val="24"/>
                <w:szCs w:val="24"/>
                <w:lang w:eastAsia="en-US"/>
              </w:rPr>
              <w:t>№</w:t>
            </w:r>
          </w:p>
          <w:p w:rsidR="00633900" w:rsidRPr="00CF408B" w:rsidRDefault="00633900" w:rsidP="00633900">
            <w:pPr>
              <w:rPr>
                <w:b/>
                <w:sz w:val="24"/>
                <w:szCs w:val="24"/>
              </w:rPr>
            </w:pPr>
            <w:r w:rsidRPr="00CF408B">
              <w:rPr>
                <w:b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3753" w:type="dxa"/>
          </w:tcPr>
          <w:p w:rsidR="00633900" w:rsidRPr="00CF408B" w:rsidRDefault="00633900" w:rsidP="00633900">
            <w:pPr>
              <w:rPr>
                <w:b/>
                <w:sz w:val="24"/>
                <w:szCs w:val="24"/>
              </w:rPr>
            </w:pPr>
            <w:r w:rsidRPr="00CF408B"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934" w:type="dxa"/>
          </w:tcPr>
          <w:p w:rsidR="00633900" w:rsidRPr="00CF408B" w:rsidRDefault="00633900" w:rsidP="00633900">
            <w:pPr>
              <w:rPr>
                <w:b/>
                <w:sz w:val="24"/>
                <w:szCs w:val="24"/>
              </w:rPr>
            </w:pPr>
            <w:r w:rsidRPr="00CF408B"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633900" w:rsidRPr="00CF408B" w:rsidTr="00633900">
        <w:tc>
          <w:tcPr>
            <w:tcW w:w="10348" w:type="dxa"/>
            <w:gridSpan w:val="3"/>
          </w:tcPr>
          <w:p w:rsidR="00633900" w:rsidRPr="00CF408B" w:rsidRDefault="00633900" w:rsidP="00546F46">
            <w:pPr>
              <w:rPr>
                <w:b/>
                <w:sz w:val="24"/>
                <w:szCs w:val="24"/>
              </w:rPr>
            </w:pPr>
            <w:r w:rsidRPr="00CF408B">
              <w:rPr>
                <w:b/>
                <w:sz w:val="24"/>
                <w:szCs w:val="24"/>
              </w:rPr>
              <w:t xml:space="preserve">Раздел 1. </w:t>
            </w:r>
            <w:r w:rsidR="00546F46" w:rsidRPr="00546F46">
              <w:rPr>
                <w:rStyle w:val="FontStyle143"/>
                <w:rFonts w:eastAsiaTheme="minorEastAsia"/>
                <w:sz w:val="24"/>
                <w:szCs w:val="24"/>
              </w:rPr>
              <w:t>Искусство в твоем доме (8ч)</w:t>
            </w:r>
            <w:r w:rsidR="00546F46">
              <w:rPr>
                <w:b/>
              </w:rPr>
              <w:t xml:space="preserve"> </w:t>
            </w:r>
            <w:r w:rsidR="00546F46">
              <w:rPr>
                <w:b/>
                <w:bCs/>
                <w:caps/>
              </w:rPr>
              <w:t xml:space="preserve"> </w:t>
            </w: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3" w:type="dxa"/>
          </w:tcPr>
          <w:p w:rsidR="00546F46" w:rsidRPr="00546F46" w:rsidRDefault="00546F46" w:rsidP="000E7067">
            <w:pPr>
              <w:autoSpaceDE w:val="0"/>
              <w:autoSpaceDN w:val="0"/>
              <w:adjustRightInd w:val="0"/>
              <w:rPr>
                <w:bCs/>
              </w:rPr>
            </w:pPr>
            <w:r w:rsidRPr="00546F46">
              <w:rPr>
                <w:bCs/>
              </w:rPr>
              <w:t>Твои  игрушки</w:t>
            </w:r>
            <w:r w:rsidRPr="00546F46">
              <w:t xml:space="preserve"> </w:t>
            </w:r>
            <w:r w:rsidRPr="00546F46">
              <w:rPr>
                <w:bCs/>
              </w:rPr>
              <w:t>(создание формы, роспись).</w:t>
            </w:r>
          </w:p>
          <w:p w:rsidR="00546F46" w:rsidRPr="00546F46" w:rsidRDefault="00546F46" w:rsidP="000E7067"/>
        </w:tc>
        <w:tc>
          <w:tcPr>
            <w:tcW w:w="5934" w:type="dxa"/>
            <w:vMerge w:val="restart"/>
          </w:tcPr>
          <w:p w:rsidR="00546F46" w:rsidRDefault="00546F46" w:rsidP="00546F46">
            <w:pPr>
              <w:rPr>
                <w:szCs w:val="28"/>
              </w:rPr>
            </w:pPr>
            <w:r w:rsidRPr="006222C0">
              <w:rPr>
                <w:b/>
                <w:szCs w:val="28"/>
              </w:rPr>
              <w:t xml:space="preserve">Характеризовать </w:t>
            </w:r>
            <w:r w:rsidRPr="006222C0">
              <w:rPr>
                <w:szCs w:val="28"/>
              </w:rPr>
              <w:t xml:space="preserve">и </w:t>
            </w:r>
            <w:r w:rsidRPr="006222C0">
              <w:rPr>
                <w:b/>
                <w:szCs w:val="28"/>
              </w:rPr>
              <w:t>эстетически оценивать</w:t>
            </w:r>
            <w:r>
              <w:rPr>
                <w:szCs w:val="28"/>
              </w:rPr>
              <w:t xml:space="preserve"> разные виды предметов ДПИ, материалы из которых они сделаны. </w:t>
            </w:r>
          </w:p>
          <w:p w:rsidR="00546F46" w:rsidRDefault="00546F46" w:rsidP="00546F46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Понимать и объяснять </w:t>
            </w:r>
            <w:r>
              <w:rPr>
                <w:szCs w:val="28"/>
              </w:rPr>
              <w:t xml:space="preserve">единство материала, формы и внешнего оформления воспринимаемых объектов. </w:t>
            </w:r>
            <w:r>
              <w:rPr>
                <w:b/>
                <w:szCs w:val="28"/>
              </w:rPr>
              <w:t xml:space="preserve">Выявлять  </w:t>
            </w:r>
            <w:r>
              <w:rPr>
                <w:szCs w:val="28"/>
              </w:rPr>
              <w:t>конструктивный образ и характер декора в данных образцах, работу Мастеров Постройки, Украшения и Изображения, рассказывать о ней.</w:t>
            </w:r>
          </w:p>
          <w:p w:rsidR="00546F46" w:rsidRPr="00CF408B" w:rsidRDefault="00546F46" w:rsidP="00546F46">
            <w:pPr>
              <w:rPr>
                <w:sz w:val="24"/>
                <w:szCs w:val="24"/>
              </w:rPr>
            </w:pPr>
            <w:r w:rsidRPr="00F9018C">
              <w:rPr>
                <w:b/>
                <w:szCs w:val="28"/>
              </w:rPr>
              <w:t>Учиться видеть</w:t>
            </w:r>
            <w:r>
              <w:rPr>
                <w:b/>
                <w:szCs w:val="28"/>
              </w:rPr>
              <w:t xml:space="preserve"> и объяснять</w:t>
            </w:r>
            <w:r>
              <w:rPr>
                <w:szCs w:val="28"/>
              </w:rPr>
              <w:t xml:space="preserve"> образное содержание конструкции и декора предмета. </w:t>
            </w:r>
            <w:r>
              <w:rPr>
                <w:b/>
                <w:szCs w:val="28"/>
              </w:rPr>
              <w:t xml:space="preserve">Обретать </w:t>
            </w:r>
            <w:r>
              <w:rPr>
                <w:szCs w:val="28"/>
              </w:rPr>
              <w:t>опыт творчества и художественно-практические навыки в создании эскизов изучаемых предметов.</w:t>
            </w: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3" w:type="dxa"/>
          </w:tcPr>
          <w:p w:rsidR="00546F46" w:rsidRPr="00546F46" w:rsidRDefault="00546F46" w:rsidP="00546F46">
            <w:pPr>
              <w:autoSpaceDE w:val="0"/>
              <w:autoSpaceDN w:val="0"/>
              <w:adjustRightInd w:val="0"/>
              <w:rPr>
                <w:bCs/>
              </w:rPr>
            </w:pPr>
            <w:r w:rsidRPr="00546F46">
              <w:rPr>
                <w:bCs/>
              </w:rPr>
              <w:t>Твои игрушки</w:t>
            </w:r>
            <w:r w:rsidRPr="00546F46">
              <w:t xml:space="preserve"> </w:t>
            </w:r>
            <w:r w:rsidRPr="00546F46">
              <w:rPr>
                <w:bCs/>
              </w:rPr>
              <w:t>(лепка из пластилина).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3" w:type="dxa"/>
          </w:tcPr>
          <w:p w:rsidR="00546F46" w:rsidRPr="00546F46" w:rsidRDefault="00546F46" w:rsidP="00546F46">
            <w:pPr>
              <w:autoSpaceDE w:val="0"/>
              <w:autoSpaceDN w:val="0"/>
              <w:adjustRightInd w:val="0"/>
              <w:rPr>
                <w:bCs/>
              </w:rPr>
            </w:pPr>
            <w:r w:rsidRPr="00546F46">
              <w:rPr>
                <w:bCs/>
              </w:rPr>
              <w:t>Посуда у тебя дома.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3" w:type="dxa"/>
          </w:tcPr>
          <w:p w:rsidR="00546F46" w:rsidRPr="00546F46" w:rsidRDefault="00546F46" w:rsidP="00546F46">
            <w:pPr>
              <w:autoSpaceDE w:val="0"/>
              <w:autoSpaceDN w:val="0"/>
              <w:adjustRightInd w:val="0"/>
              <w:rPr>
                <w:bCs/>
              </w:rPr>
            </w:pPr>
            <w:r w:rsidRPr="00546F46">
              <w:rPr>
                <w:bCs/>
              </w:rPr>
              <w:t>Обои и шторы  у тебя дома.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3" w:type="dxa"/>
          </w:tcPr>
          <w:p w:rsidR="00546F46" w:rsidRPr="00546F46" w:rsidRDefault="00546F46" w:rsidP="00546F46">
            <w:pPr>
              <w:autoSpaceDE w:val="0"/>
              <w:autoSpaceDN w:val="0"/>
              <w:adjustRightInd w:val="0"/>
              <w:rPr>
                <w:bCs/>
              </w:rPr>
            </w:pPr>
            <w:r w:rsidRPr="00546F46">
              <w:rPr>
                <w:bCs/>
              </w:rPr>
              <w:t>Мамин платок.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3" w:type="dxa"/>
          </w:tcPr>
          <w:p w:rsidR="00546F46" w:rsidRPr="00546F46" w:rsidRDefault="00546F46" w:rsidP="00546F46">
            <w:pPr>
              <w:autoSpaceDE w:val="0"/>
              <w:autoSpaceDN w:val="0"/>
              <w:adjustRightInd w:val="0"/>
              <w:rPr>
                <w:bCs/>
              </w:rPr>
            </w:pPr>
            <w:r w:rsidRPr="00546F46">
              <w:rPr>
                <w:bCs/>
              </w:rPr>
              <w:t>Твои книжки.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3" w:type="dxa"/>
          </w:tcPr>
          <w:p w:rsidR="00546F46" w:rsidRPr="00546F46" w:rsidRDefault="00546F46" w:rsidP="00546F46">
            <w:pPr>
              <w:autoSpaceDE w:val="0"/>
              <w:autoSpaceDN w:val="0"/>
              <w:adjustRightInd w:val="0"/>
              <w:rPr>
                <w:bCs/>
              </w:rPr>
            </w:pPr>
            <w:r w:rsidRPr="00546F46">
              <w:rPr>
                <w:bCs/>
              </w:rPr>
              <w:t xml:space="preserve">Поздравительная открытка (декоративная закладка). 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CF408B" w:rsidRDefault="00546F46" w:rsidP="00633900">
            <w:pPr>
              <w:jc w:val="center"/>
              <w:rPr>
                <w:sz w:val="24"/>
                <w:szCs w:val="24"/>
                <w:lang w:eastAsia="en-US"/>
              </w:rPr>
            </w:pPr>
            <w:r w:rsidRPr="00CF408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3" w:type="dxa"/>
          </w:tcPr>
          <w:p w:rsidR="00546F46" w:rsidRPr="00546F46" w:rsidRDefault="00546F46" w:rsidP="000E7067">
            <w:r w:rsidRPr="00546F46">
              <w:rPr>
                <w:bCs/>
              </w:rPr>
              <w:t xml:space="preserve"> Труд художника для твоего дома. Обобщение темы.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10348" w:type="dxa"/>
            <w:gridSpan w:val="3"/>
          </w:tcPr>
          <w:p w:rsidR="00546F46" w:rsidRPr="00CF408B" w:rsidRDefault="00546F46" w:rsidP="00546F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 w:rsidRPr="00CF408B">
              <w:rPr>
                <w:b/>
                <w:sz w:val="24"/>
                <w:szCs w:val="24"/>
              </w:rPr>
              <w:t xml:space="preserve"> </w:t>
            </w:r>
            <w:r w:rsidRPr="007337BE">
              <w:rPr>
                <w:b/>
                <w:sz w:val="24"/>
                <w:szCs w:val="24"/>
              </w:rPr>
              <w:t>2.</w:t>
            </w:r>
            <w:r w:rsidRPr="007337B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337BE">
              <w:rPr>
                <w:b/>
                <w:bCs/>
                <w:sz w:val="24"/>
                <w:szCs w:val="24"/>
              </w:rPr>
              <w:t>Искусство на улицах твоего города (7 ч)</w:t>
            </w:r>
          </w:p>
        </w:tc>
      </w:tr>
      <w:tr w:rsidR="00546F46" w:rsidRPr="00CF408B" w:rsidTr="00633900">
        <w:tc>
          <w:tcPr>
            <w:tcW w:w="661" w:type="dxa"/>
          </w:tcPr>
          <w:p w:rsidR="00546F46" w:rsidRPr="007337BE" w:rsidRDefault="00546F46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1</w:t>
            </w:r>
          </w:p>
        </w:tc>
        <w:tc>
          <w:tcPr>
            <w:tcW w:w="3753" w:type="dxa"/>
          </w:tcPr>
          <w:p w:rsidR="00546F46" w:rsidRPr="007337BE" w:rsidRDefault="00546F46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Памятники архитекту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ры</w:t>
            </w:r>
          </w:p>
          <w:p w:rsidR="00546F46" w:rsidRPr="007337BE" w:rsidRDefault="00546F46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 w:val="restart"/>
          </w:tcPr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Учиться видеть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архитектурный об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раз, образ городской среды.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Воспринимать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оценивать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эстетические достоинства старинных и совре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менных построек родного города (села).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Раскрывать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особенности архитектурного образа города.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Понимать,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что памятники архитектуры — это достояние народа, кото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рое необходимо беречь.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Различать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в архитектурном образе работу каждого из Братьев-Мастеров.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Изображать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архитектуру своих родных мест, выстраивая композицию листа, передавая в рисунке неповтори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мое своеобразие и ритмическую упорядоченность архитектурных форм.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Сравнивать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анализировать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пар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7337BE" w:rsidRDefault="00546F46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2</w:t>
            </w:r>
          </w:p>
        </w:tc>
        <w:tc>
          <w:tcPr>
            <w:tcW w:w="3753" w:type="dxa"/>
          </w:tcPr>
          <w:p w:rsidR="00546F46" w:rsidRPr="007337BE" w:rsidRDefault="007D704F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>
              <w:rPr>
                <w:rStyle w:val="FontStyle104"/>
                <w:rFonts w:eastAsia="Times New Roman"/>
                <w:sz w:val="24"/>
                <w:szCs w:val="24"/>
              </w:rPr>
              <w:t>Парки, скверы.</w:t>
            </w:r>
          </w:p>
          <w:p w:rsidR="00546F46" w:rsidRPr="007337BE" w:rsidRDefault="00546F46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7337BE" w:rsidRDefault="00546F46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3</w:t>
            </w:r>
          </w:p>
        </w:tc>
        <w:tc>
          <w:tcPr>
            <w:tcW w:w="3753" w:type="dxa"/>
          </w:tcPr>
          <w:p w:rsidR="00546F46" w:rsidRPr="007337BE" w:rsidRDefault="00546F46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Ажурные ограды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7337BE" w:rsidRDefault="00546F46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4</w:t>
            </w:r>
          </w:p>
        </w:tc>
        <w:tc>
          <w:tcPr>
            <w:tcW w:w="3753" w:type="dxa"/>
          </w:tcPr>
          <w:p w:rsidR="00546F46" w:rsidRPr="007337BE" w:rsidRDefault="00546F46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Волшебные фонари</w:t>
            </w: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7337BE" w:rsidRDefault="00546F46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5</w:t>
            </w:r>
          </w:p>
        </w:tc>
        <w:tc>
          <w:tcPr>
            <w:tcW w:w="3753" w:type="dxa"/>
          </w:tcPr>
          <w:p w:rsidR="00546F46" w:rsidRPr="007337BE" w:rsidRDefault="00546F46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Витрины </w:t>
            </w:r>
          </w:p>
          <w:p w:rsidR="00546F46" w:rsidRPr="007337BE" w:rsidRDefault="00546F46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7337BE" w:rsidRDefault="00546F46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6</w:t>
            </w:r>
          </w:p>
        </w:tc>
        <w:tc>
          <w:tcPr>
            <w:tcW w:w="3753" w:type="dxa"/>
          </w:tcPr>
          <w:p w:rsidR="00546F46" w:rsidRPr="007337BE" w:rsidRDefault="00546F46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Удивительный транс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порт</w:t>
            </w:r>
          </w:p>
          <w:p w:rsidR="00546F46" w:rsidRPr="007337BE" w:rsidRDefault="00546F46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661" w:type="dxa"/>
          </w:tcPr>
          <w:p w:rsidR="00546F46" w:rsidRPr="007337BE" w:rsidRDefault="00546F46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7</w:t>
            </w:r>
          </w:p>
        </w:tc>
        <w:tc>
          <w:tcPr>
            <w:tcW w:w="3753" w:type="dxa"/>
          </w:tcPr>
          <w:p w:rsidR="00546F46" w:rsidRPr="007337BE" w:rsidRDefault="00546F46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Труд художника на ули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цах твоего</w:t>
            </w:r>
            <w:r w:rsidR="007D704F">
              <w:rPr>
                <w:rStyle w:val="FontStyle104"/>
                <w:rFonts w:eastAsia="Times New Roman"/>
                <w:sz w:val="24"/>
                <w:szCs w:val="24"/>
              </w:rPr>
              <w:t xml:space="preserve"> села.</w:t>
            </w:r>
          </w:p>
          <w:p w:rsidR="00546F46" w:rsidRPr="007337BE" w:rsidRDefault="00546F46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546F46" w:rsidRPr="00CF408B" w:rsidRDefault="00546F46" w:rsidP="00633900">
            <w:pPr>
              <w:rPr>
                <w:sz w:val="24"/>
                <w:szCs w:val="24"/>
              </w:rPr>
            </w:pPr>
          </w:p>
        </w:tc>
      </w:tr>
      <w:tr w:rsidR="00546F46" w:rsidRPr="00CF408B" w:rsidTr="00633900">
        <w:tc>
          <w:tcPr>
            <w:tcW w:w="10348" w:type="dxa"/>
            <w:gridSpan w:val="3"/>
          </w:tcPr>
          <w:p w:rsidR="00546F46" w:rsidRPr="00CF408B" w:rsidRDefault="00546F46" w:rsidP="00886603">
            <w:pPr>
              <w:rPr>
                <w:b/>
                <w:sz w:val="24"/>
                <w:szCs w:val="24"/>
              </w:rPr>
            </w:pPr>
            <w:r w:rsidRPr="00CF408B">
              <w:rPr>
                <w:b/>
                <w:sz w:val="24"/>
                <w:szCs w:val="24"/>
              </w:rPr>
              <w:t xml:space="preserve">Раздел 3. </w:t>
            </w:r>
            <w:r w:rsidR="00886603" w:rsidRPr="007337BE">
              <w:rPr>
                <w:rStyle w:val="FontStyle143"/>
                <w:sz w:val="24"/>
                <w:szCs w:val="24"/>
              </w:rPr>
              <w:t>Художник и зрелище (11 ч)</w:t>
            </w: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1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Художник в цирке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 w:val="restart"/>
          </w:tcPr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Понимать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объяснять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важную роль художника в цирке (создание кра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сочных декораций, костюмов, цирково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го реквизита и т.д.).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Придумывать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создавать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красоч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ные выразительные рисунки или аппли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</w:p>
          <w:p w:rsidR="00886603" w:rsidRPr="007337BE" w:rsidRDefault="00886603" w:rsidP="008866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Учиться изображать </w:t>
            </w:r>
            <w:proofErr w:type="gramStart"/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яркое</w:t>
            </w:r>
            <w:proofErr w:type="gramEnd"/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, весе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лое, подвижное.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Сравнивать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объекты, элементы театрально-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lastRenderedPageBreak/>
              <w:t xml:space="preserve">сценического мира,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видеть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в них интересные выразительные реше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ния, превращения простых материалов в яркие образы.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Понимать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уметь объяснять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роль театрального художника в создании спектакля.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Создавать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«Театр на столе» — картонный макет с объемными (лепными, конструктивными) или плоскостными (расписными) декорациями и бумаж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ными фигурками персонажей сказки для игры в спектакль.</w:t>
            </w:r>
          </w:p>
          <w:p w:rsidR="00886603" w:rsidRPr="007337BE" w:rsidRDefault="00886603" w:rsidP="00886603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Овладевать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навыками создания объемно-пространственной компози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ции.</w:t>
            </w:r>
          </w:p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2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Художник в театре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3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Театр кукол</w:t>
            </w: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4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Театр кукол</w:t>
            </w: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5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Маски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6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Маски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Афиша и плакат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8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Афиша и плакат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9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Праздник в городе</w:t>
            </w: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10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Праздник в городе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11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Школьный карнавал (обобщение темы)</w:t>
            </w: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10348" w:type="dxa"/>
            <w:gridSpan w:val="3"/>
          </w:tcPr>
          <w:p w:rsidR="00886603" w:rsidRPr="00CF408B" w:rsidRDefault="00886603" w:rsidP="00886603">
            <w:pPr>
              <w:rPr>
                <w:b/>
                <w:sz w:val="24"/>
                <w:szCs w:val="24"/>
              </w:rPr>
            </w:pPr>
            <w:r w:rsidRPr="00CF408B">
              <w:rPr>
                <w:b/>
                <w:sz w:val="24"/>
                <w:szCs w:val="24"/>
              </w:rPr>
              <w:t xml:space="preserve">Раздел 4. </w:t>
            </w:r>
            <w:r w:rsidRPr="007337BE">
              <w:rPr>
                <w:b/>
                <w:sz w:val="24"/>
                <w:szCs w:val="24"/>
              </w:rPr>
              <w:t>.Художник и музей (8ч)</w:t>
            </w: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1</w:t>
            </w:r>
          </w:p>
        </w:tc>
        <w:tc>
          <w:tcPr>
            <w:tcW w:w="3753" w:type="dxa"/>
          </w:tcPr>
          <w:p w:rsidR="00886603" w:rsidRPr="007D704F" w:rsidRDefault="00886603" w:rsidP="000E7067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Музей в жизни города</w:t>
            </w:r>
            <w:r w:rsidR="007D704F">
              <w:rPr>
                <w:rStyle w:val="FontStyle104"/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34" w:type="dxa"/>
            <w:vMerge w:val="restart"/>
          </w:tcPr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408B">
              <w:rPr>
                <w:sz w:val="24"/>
                <w:szCs w:val="24"/>
              </w:rPr>
              <w:t xml:space="preserve">   </w:t>
            </w: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Понимать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объяснять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называть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самые значительные музеи искусств России — Государственную Третьяковскую галерею, Государственный рус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ский музей, Эрмитаж, Музей изобрази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тельных искусств имени А. С. Пушкина.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 самых разных видах музеев и роли художника в создании их экспозиций.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представление,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что карти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на — это особый мир, созданный ху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дожником, наполненный его мыслями, чувствами и переживаниями.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Рассуждать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 творческой работе зрителя, о своем опыте восприятия произведений изобразительного искусства.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Рассматривать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сравнивать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картины-пейзажи, </w:t>
            </w: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рассказывать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 настрое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нии и разных состояниях, которые ху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дожник передает цветом (радостное, праздничное, грустное, таинственное, нежное и т.д.).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имена крупнейших русских художников-пейзажистов.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Изображать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пейзаж по представлению с ярко выраженным настроением.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Выражать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настроение в пейзаже цветом.</w:t>
            </w:r>
          </w:p>
          <w:p w:rsidR="00886603" w:rsidRPr="007337BE" w:rsidRDefault="00886603" w:rsidP="00886603">
            <w:pPr>
              <w:pStyle w:val="a8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об изобрази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тельном жанре — портрете и нескольких известных картинах-портретах.</w:t>
            </w:r>
          </w:p>
          <w:p w:rsidR="00886603" w:rsidRPr="00886603" w:rsidRDefault="00886603" w:rsidP="00886603"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37BE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Рассказывать </w:t>
            </w:r>
            <w:r w:rsidRPr="007337BE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об изображенном на портрете человеке (какой он, каков его внутренний мир, особенности его характера).</w:t>
            </w:r>
            <w:r w:rsidRPr="00CF408B">
              <w:rPr>
                <w:sz w:val="24"/>
                <w:szCs w:val="24"/>
              </w:rPr>
              <w:t xml:space="preserve"> </w:t>
            </w: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2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Картина — особый мир. Картина-пейзаж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3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Картина — особый мир. Картина-пейзаж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4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Картина-портрет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5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Картина-натюрморт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6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Картины исторические и бытовые</w:t>
            </w:r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7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Скульптура в музее и на улице</w:t>
            </w:r>
          </w:p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  <w:tr w:rsidR="00886603" w:rsidRPr="00CF408B" w:rsidTr="00633900">
        <w:tc>
          <w:tcPr>
            <w:tcW w:w="661" w:type="dxa"/>
          </w:tcPr>
          <w:p w:rsidR="00886603" w:rsidRPr="007337BE" w:rsidRDefault="00886603" w:rsidP="000E7067">
            <w:pPr>
              <w:jc w:val="center"/>
              <w:rPr>
                <w:sz w:val="24"/>
                <w:szCs w:val="24"/>
              </w:rPr>
            </w:pPr>
            <w:r w:rsidRPr="007337BE">
              <w:rPr>
                <w:sz w:val="24"/>
                <w:szCs w:val="24"/>
              </w:rPr>
              <w:t>8</w:t>
            </w:r>
          </w:p>
        </w:tc>
        <w:tc>
          <w:tcPr>
            <w:tcW w:w="3753" w:type="dxa"/>
          </w:tcPr>
          <w:p w:rsidR="00886603" w:rsidRPr="007337BE" w:rsidRDefault="00886603" w:rsidP="000E7067">
            <w:pPr>
              <w:pStyle w:val="a8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Художеств</w:t>
            </w:r>
            <w:r w:rsidR="007D704F">
              <w:rPr>
                <w:rStyle w:val="FontStyle104"/>
                <w:rFonts w:eastAsia="Times New Roman"/>
                <w:sz w:val="24"/>
                <w:szCs w:val="24"/>
              </w:rPr>
              <w:t>енная выстав</w:t>
            </w:r>
            <w:r w:rsidR="007D704F">
              <w:rPr>
                <w:rStyle w:val="FontStyle104"/>
                <w:rFonts w:eastAsia="Times New Roman"/>
                <w:sz w:val="24"/>
                <w:szCs w:val="24"/>
              </w:rPr>
              <w:softHyphen/>
              <w:t>ка</w:t>
            </w:r>
            <w:proofErr w:type="gramStart"/>
            <w:r w:rsidR="007D704F">
              <w:rPr>
                <w:rStyle w:val="FontStyle104"/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:rsidR="00886603" w:rsidRPr="007337BE" w:rsidRDefault="00886603" w:rsidP="000E70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</w:tcPr>
          <w:p w:rsidR="00886603" w:rsidRPr="00CF408B" w:rsidRDefault="00886603" w:rsidP="00633900">
            <w:pPr>
              <w:rPr>
                <w:sz w:val="24"/>
                <w:szCs w:val="24"/>
              </w:rPr>
            </w:pPr>
          </w:p>
        </w:tc>
      </w:tr>
    </w:tbl>
    <w:p w:rsidR="00633900" w:rsidRPr="00CF408B" w:rsidRDefault="00633900" w:rsidP="00633900"/>
    <w:p w:rsidR="006D7A66" w:rsidRDefault="006D7A66" w:rsidP="00F571A7">
      <w:pPr>
        <w:jc w:val="center"/>
        <w:rPr>
          <w:b/>
        </w:rPr>
      </w:pPr>
    </w:p>
    <w:p w:rsidR="006D7A66" w:rsidRDefault="006D7A66" w:rsidP="00F571A7">
      <w:pPr>
        <w:jc w:val="center"/>
        <w:rPr>
          <w:b/>
        </w:rPr>
      </w:pPr>
    </w:p>
    <w:p w:rsidR="006D7A66" w:rsidRDefault="006D7A66" w:rsidP="00F571A7">
      <w:pPr>
        <w:jc w:val="center"/>
        <w:rPr>
          <w:b/>
        </w:rPr>
      </w:pPr>
    </w:p>
    <w:p w:rsidR="006D7A66" w:rsidRDefault="006D7A66" w:rsidP="00F571A7">
      <w:pPr>
        <w:jc w:val="center"/>
        <w:rPr>
          <w:b/>
        </w:rPr>
      </w:pPr>
    </w:p>
    <w:p w:rsidR="00BA7258" w:rsidRDefault="00BA7258" w:rsidP="00F571A7">
      <w:pPr>
        <w:jc w:val="center"/>
        <w:rPr>
          <w:b/>
        </w:rPr>
      </w:pPr>
    </w:p>
    <w:p w:rsidR="006D7A66" w:rsidRDefault="006D7A66" w:rsidP="00F571A7">
      <w:pPr>
        <w:jc w:val="center"/>
        <w:rPr>
          <w:b/>
        </w:rPr>
      </w:pPr>
    </w:p>
    <w:p w:rsidR="006D7A66" w:rsidRDefault="006D7A66" w:rsidP="00B87CE6">
      <w:pPr>
        <w:rPr>
          <w:b/>
        </w:rPr>
      </w:pPr>
    </w:p>
    <w:p w:rsidR="00B87CE6" w:rsidRDefault="00B87CE6" w:rsidP="00B87CE6">
      <w:pPr>
        <w:jc w:val="center"/>
        <w:rPr>
          <w:b/>
        </w:rPr>
      </w:pPr>
    </w:p>
    <w:p w:rsidR="00B87CE6" w:rsidRDefault="00B87CE6" w:rsidP="00B87CE6">
      <w:pPr>
        <w:jc w:val="center"/>
        <w:rPr>
          <w:b/>
        </w:rPr>
      </w:pPr>
      <w:r w:rsidRPr="00212C31">
        <w:rPr>
          <w:b/>
        </w:rPr>
        <w:t>Материально- техническое обеспечение</w:t>
      </w:r>
      <w:r>
        <w:rPr>
          <w:b/>
        </w:rPr>
        <w:t xml:space="preserve"> </w:t>
      </w:r>
      <w:r w:rsidRPr="00212C31">
        <w:rPr>
          <w:b/>
        </w:rPr>
        <w:t>образовательного процесса</w:t>
      </w:r>
    </w:p>
    <w:p w:rsidR="00B87CE6" w:rsidRDefault="00B87CE6" w:rsidP="00B87CE6"/>
    <w:tbl>
      <w:tblPr>
        <w:tblpPr w:leftFromText="180" w:rightFromText="180" w:vertAnchor="text" w:horzAnchor="margin" w:tblpX="-318" w:tblpY="56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12"/>
        <w:gridCol w:w="727"/>
        <w:gridCol w:w="675"/>
        <w:gridCol w:w="1134"/>
        <w:gridCol w:w="3260"/>
      </w:tblGrid>
      <w:tr w:rsidR="00B87CE6" w:rsidRPr="00646C28" w:rsidTr="00BA7258">
        <w:tc>
          <w:tcPr>
            <w:tcW w:w="817" w:type="dxa"/>
          </w:tcPr>
          <w:p w:rsidR="00B87CE6" w:rsidRDefault="00B87CE6" w:rsidP="00B87CE6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B87CE6" w:rsidRPr="008C1677" w:rsidRDefault="00B87CE6" w:rsidP="00B87CE6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12" w:type="dxa"/>
          </w:tcPr>
          <w:p w:rsidR="00B87CE6" w:rsidRPr="00646C28" w:rsidRDefault="00B87CE6" w:rsidP="00B87CE6">
            <w:pPr>
              <w:rPr>
                <w:b/>
              </w:rPr>
            </w:pPr>
            <w:r w:rsidRPr="00646C28">
              <w:rPr>
                <w:b/>
              </w:rPr>
              <w:t xml:space="preserve">Наименование объектов и средств </w:t>
            </w:r>
          </w:p>
          <w:p w:rsidR="00B87CE6" w:rsidRPr="00646C28" w:rsidRDefault="00B87CE6" w:rsidP="00B87CE6">
            <w:r w:rsidRPr="00646C28">
              <w:rPr>
                <w:b/>
              </w:rPr>
              <w:t>материально-технического обеспечения</w:t>
            </w:r>
          </w:p>
        </w:tc>
        <w:tc>
          <w:tcPr>
            <w:tcW w:w="727" w:type="dxa"/>
          </w:tcPr>
          <w:p w:rsidR="00B87CE6" w:rsidRPr="00646C28" w:rsidRDefault="00B87CE6" w:rsidP="00B87CE6">
            <w:pPr>
              <w:ind w:right="2869"/>
              <w:rPr>
                <w:b/>
              </w:rPr>
            </w:pPr>
          </w:p>
        </w:tc>
        <w:tc>
          <w:tcPr>
            <w:tcW w:w="675" w:type="dxa"/>
          </w:tcPr>
          <w:p w:rsidR="00B87CE6" w:rsidRPr="00646C28" w:rsidRDefault="00B87CE6" w:rsidP="00B87CE6">
            <w:r>
              <w:t>Кол-во</w:t>
            </w:r>
          </w:p>
        </w:tc>
        <w:tc>
          <w:tcPr>
            <w:tcW w:w="1134" w:type="dxa"/>
          </w:tcPr>
          <w:p w:rsidR="00B87CE6" w:rsidRPr="00646C28" w:rsidRDefault="00B87CE6" w:rsidP="00B87CE6">
            <w:r>
              <w:t>наличие</w:t>
            </w:r>
          </w:p>
        </w:tc>
        <w:tc>
          <w:tcPr>
            <w:tcW w:w="3260" w:type="dxa"/>
          </w:tcPr>
          <w:p w:rsidR="00B87CE6" w:rsidRPr="00646C28" w:rsidRDefault="00B87CE6" w:rsidP="00B87CE6">
            <w:pPr>
              <w:ind w:right="2869"/>
              <w:rPr>
                <w:b/>
              </w:rPr>
            </w:pPr>
          </w:p>
          <w:p w:rsidR="00B87CE6" w:rsidRPr="00646C28" w:rsidRDefault="00B87CE6" w:rsidP="00B87CE6">
            <w:r w:rsidRPr="00646C28">
              <w:rPr>
                <w:b/>
              </w:rPr>
              <w:t>Примечания</w:t>
            </w:r>
          </w:p>
        </w:tc>
      </w:tr>
      <w:tr w:rsidR="00B87CE6" w:rsidRPr="00646C28" w:rsidTr="00BA7258">
        <w:tc>
          <w:tcPr>
            <w:tcW w:w="817" w:type="dxa"/>
          </w:tcPr>
          <w:p w:rsidR="00B87CE6" w:rsidRPr="00646C28" w:rsidRDefault="00B87CE6" w:rsidP="00B87C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08" w:type="dxa"/>
            <w:gridSpan w:val="5"/>
          </w:tcPr>
          <w:p w:rsidR="00B87CE6" w:rsidRPr="00646C28" w:rsidRDefault="00B87CE6" w:rsidP="00B87CE6">
            <w:r w:rsidRPr="00646C28">
              <w:t>Книгопечатная продукция</w:t>
            </w:r>
          </w:p>
        </w:tc>
      </w:tr>
      <w:tr w:rsidR="00B87CE6" w:rsidRPr="00646C28" w:rsidTr="00BA7258">
        <w:tc>
          <w:tcPr>
            <w:tcW w:w="817" w:type="dxa"/>
          </w:tcPr>
          <w:p w:rsidR="00B87CE6" w:rsidRDefault="00B87CE6" w:rsidP="00B87CE6">
            <w:r>
              <w:t>1.1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1.2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1.3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Pr="00646C28" w:rsidRDefault="00B87CE6" w:rsidP="00B87CE6">
            <w:r>
              <w:t>1.4</w:t>
            </w:r>
          </w:p>
        </w:tc>
        <w:tc>
          <w:tcPr>
            <w:tcW w:w="3512" w:type="dxa"/>
          </w:tcPr>
          <w:p w:rsidR="00B87CE6" w:rsidRPr="00646C28" w:rsidRDefault="00B87CE6" w:rsidP="00B87CE6">
            <w:r w:rsidRPr="00646C28">
              <w:t xml:space="preserve"> Б. М. </w:t>
            </w:r>
            <w:proofErr w:type="spellStart"/>
            <w:r w:rsidRPr="00646C28">
              <w:t>Неменский</w:t>
            </w:r>
            <w:proofErr w:type="spellEnd"/>
            <w:r w:rsidRPr="00646C28">
              <w:t xml:space="preserve">, Н. А. Горяева, Л. А. </w:t>
            </w:r>
            <w:proofErr w:type="spellStart"/>
            <w:r w:rsidRPr="00646C28">
              <w:t>Неменская</w:t>
            </w:r>
            <w:proofErr w:type="spellEnd"/>
            <w:r w:rsidRPr="00646C28">
              <w:t xml:space="preserve"> и др. // Программы общеобразовательных учреждений. «Изобразительное искусство и художественный труд»,  1-9 классы.  – М.: Просвещение, 2011//, рекомендовано Министерством образования и науки Российской Федерации, 3-е издание. </w:t>
            </w:r>
          </w:p>
          <w:p w:rsidR="00B87CE6" w:rsidRPr="008C1677" w:rsidRDefault="00B87CE6" w:rsidP="00B87CE6">
            <w:pPr>
              <w:rPr>
                <w:b/>
              </w:rPr>
            </w:pPr>
            <w:r w:rsidRPr="008C1677">
              <w:rPr>
                <w:b/>
              </w:rPr>
              <w:t>Учебники.</w:t>
            </w:r>
          </w:p>
          <w:p w:rsidR="00B87CE6" w:rsidRPr="00646C28" w:rsidRDefault="00B87CE6" w:rsidP="00B87CE6">
            <w:pPr>
              <w:jc w:val="both"/>
            </w:pPr>
            <w:r w:rsidRPr="00646C28">
              <w:t xml:space="preserve"> Изобразительное искусство: искусство вокр</w:t>
            </w:r>
            <w:r>
              <w:t xml:space="preserve">уг нас: учеб. </w:t>
            </w:r>
            <w:r w:rsidRPr="00646C28">
              <w:t xml:space="preserve">[ Н. А. Горяева, Л. А. </w:t>
            </w:r>
            <w:proofErr w:type="spellStart"/>
            <w:r w:rsidRPr="00646C28">
              <w:t>Неменская</w:t>
            </w:r>
            <w:proofErr w:type="spellEnd"/>
            <w:r w:rsidRPr="00646C28">
              <w:t xml:space="preserve">, А. С. Питерских и др.]; под ред.  Б. </w:t>
            </w:r>
            <w:proofErr w:type="spellStart"/>
            <w:r w:rsidRPr="00646C28">
              <w:t>М.Неменского</w:t>
            </w:r>
            <w:proofErr w:type="spellEnd"/>
            <w:r w:rsidRPr="00646C28">
              <w:t>. – 8-е изд. -  М</w:t>
            </w:r>
            <w:proofErr w:type="gramStart"/>
            <w:r w:rsidRPr="00646C28">
              <w:t xml:space="preserve"> :</w:t>
            </w:r>
            <w:proofErr w:type="gramEnd"/>
            <w:r w:rsidRPr="00646C28">
              <w:t xml:space="preserve"> Просвещение, 2013.</w:t>
            </w:r>
          </w:p>
          <w:p w:rsidR="00B87CE6" w:rsidRDefault="00B87CE6" w:rsidP="00B87CE6">
            <w:r w:rsidRPr="008C1677">
              <w:rPr>
                <w:b/>
              </w:rPr>
              <w:t xml:space="preserve"> Рабочая тетрадь к учебнику Е. И. </w:t>
            </w:r>
            <w:proofErr w:type="spellStart"/>
            <w:r w:rsidRPr="008C1677">
              <w:rPr>
                <w:b/>
              </w:rPr>
              <w:t>Коротеевой</w:t>
            </w:r>
            <w:proofErr w:type="spellEnd"/>
            <w:r w:rsidRPr="00646C28">
              <w:t xml:space="preserve"> «Изобразительное искусство. Искусство и ты», под редакцией Б. М. </w:t>
            </w:r>
            <w:proofErr w:type="spellStart"/>
            <w:r w:rsidRPr="00646C28">
              <w:t>Неменск</w:t>
            </w:r>
            <w:r>
              <w:t>огою</w:t>
            </w:r>
            <w:proofErr w:type="spellEnd"/>
            <w:r>
              <w:t xml:space="preserve"> </w:t>
            </w:r>
            <w:r w:rsidRPr="00646C28">
              <w:t>М</w:t>
            </w:r>
            <w:proofErr w:type="gramStart"/>
            <w:r w:rsidRPr="00646C28">
              <w:t xml:space="preserve"> :</w:t>
            </w:r>
            <w:proofErr w:type="gramEnd"/>
            <w:r w:rsidRPr="00646C28">
              <w:t xml:space="preserve"> Просвещение, 2013.</w:t>
            </w:r>
          </w:p>
          <w:p w:rsidR="00B87CE6" w:rsidRDefault="00B87CE6" w:rsidP="00B87CE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Методическое  пособие</w:t>
            </w:r>
          </w:p>
          <w:p w:rsidR="00B87CE6" w:rsidRPr="00646C28" w:rsidRDefault="00B87CE6" w:rsidP="00B87CE6">
            <w:r w:rsidRPr="00982145">
              <w:t xml:space="preserve">Давыдова М. А. </w:t>
            </w:r>
            <w:r w:rsidRPr="00982145">
              <w:rPr>
                <w:b/>
              </w:rPr>
              <w:t>Поурочные разработки по изобр</w:t>
            </w:r>
            <w:r>
              <w:rPr>
                <w:b/>
              </w:rPr>
              <w:t xml:space="preserve">азительному искусству.  </w:t>
            </w:r>
            <w:r w:rsidRPr="00982145">
              <w:rPr>
                <w:b/>
              </w:rPr>
              <w:t xml:space="preserve"> </w:t>
            </w:r>
            <w:r>
              <w:t xml:space="preserve">По программе Б. </w:t>
            </w:r>
            <w:proofErr w:type="spellStart"/>
            <w:r>
              <w:t>М.</w:t>
            </w:r>
            <w:r w:rsidRPr="00982145">
              <w:t>Неменского</w:t>
            </w:r>
            <w:proofErr w:type="spellEnd"/>
            <w:r w:rsidRPr="00982145">
              <w:t>.</w:t>
            </w:r>
          </w:p>
        </w:tc>
        <w:tc>
          <w:tcPr>
            <w:tcW w:w="727" w:type="dxa"/>
          </w:tcPr>
          <w:p w:rsidR="00B87CE6" w:rsidRDefault="00B87CE6" w:rsidP="00B87CE6">
            <w:r>
              <w:t>Д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Ф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К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Pr="00615E52" w:rsidRDefault="00B87CE6" w:rsidP="00B87CE6">
            <w:r>
              <w:t>Д</w:t>
            </w:r>
          </w:p>
        </w:tc>
        <w:tc>
          <w:tcPr>
            <w:tcW w:w="675" w:type="dxa"/>
          </w:tcPr>
          <w:p w:rsidR="00B87CE6" w:rsidRDefault="00B87CE6" w:rsidP="00B87CE6">
            <w:r>
              <w:t>1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6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1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Pr="00646C28" w:rsidRDefault="00B87CE6" w:rsidP="00B87CE6">
            <w:r>
              <w:t>1</w:t>
            </w:r>
          </w:p>
        </w:tc>
        <w:tc>
          <w:tcPr>
            <w:tcW w:w="1134" w:type="dxa"/>
          </w:tcPr>
          <w:p w:rsidR="00B87CE6" w:rsidRDefault="00B87CE6" w:rsidP="00B87CE6">
            <w:r>
              <w:t>+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+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 xml:space="preserve"> личная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Pr="00646C28" w:rsidRDefault="00B87CE6" w:rsidP="00B87CE6">
            <w:r>
              <w:t>+</w:t>
            </w:r>
          </w:p>
        </w:tc>
        <w:tc>
          <w:tcPr>
            <w:tcW w:w="3260" w:type="dxa"/>
          </w:tcPr>
          <w:p w:rsidR="00B87CE6" w:rsidRPr="00646C28" w:rsidRDefault="00B87CE6" w:rsidP="00B87CE6">
            <w:r w:rsidRPr="00646C28">
              <w:t xml:space="preserve">В программе определены </w:t>
            </w:r>
            <w:proofErr w:type="spellStart"/>
            <w:proofErr w:type="gramStart"/>
            <w:r w:rsidRPr="00646C28">
              <w:t>u</w:t>
            </w:r>
            <w:proofErr w:type="gramEnd"/>
            <w:r w:rsidRPr="00646C28">
              <w:t>ели</w:t>
            </w:r>
            <w:proofErr w:type="spellEnd"/>
            <w:r w:rsidRPr="00646C28">
              <w:t xml:space="preserve"> и задачи курса, рассмотрены </w:t>
            </w:r>
          </w:p>
          <w:p w:rsidR="00B87CE6" w:rsidRDefault="00B87CE6" w:rsidP="00B87CE6">
            <w:r w:rsidRPr="00646C28">
              <w:t>особенности содержания начального обучения изобразительному искусству,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Pr="00646C28" w:rsidRDefault="00B87CE6" w:rsidP="00B87CE6"/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B87CE6" w:rsidRPr="00646C28" w:rsidTr="00B87CE6">
              <w:tc>
                <w:tcPr>
                  <w:tcW w:w="10065" w:type="dxa"/>
                </w:tcPr>
                <w:p w:rsidR="00B87CE6" w:rsidRDefault="00B87CE6" w:rsidP="007D704F">
                  <w:pPr>
                    <w:framePr w:hSpace="180" w:wrap="around" w:vAnchor="text" w:hAnchor="margin" w:x="-318" w:y="56"/>
                  </w:pP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>Рабочие тетради включают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 практические и тестовые 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задания к темам учебника. 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В комплекте с тетрадями 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>выпускаются приложения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 с шаблонами </w:t>
                  </w:r>
                  <w:proofErr w:type="gramStart"/>
                  <w:r w:rsidRPr="00646C28">
                    <w:t>для</w:t>
                  </w:r>
                  <w:proofErr w:type="gramEnd"/>
                  <w:r w:rsidRPr="00646C28">
                    <w:t xml:space="preserve"> 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выполнения заданий </w:t>
                  </w:r>
                </w:p>
                <w:p w:rsidR="00B87CE6" w:rsidRPr="00646C28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>из учебника.</w:t>
                  </w:r>
                </w:p>
              </w:tc>
            </w:tr>
            <w:tr w:rsidR="00B87CE6" w:rsidRPr="00646C28" w:rsidTr="00B87CE6">
              <w:tc>
                <w:tcPr>
                  <w:tcW w:w="10065" w:type="dxa"/>
                </w:tcPr>
                <w:p w:rsidR="00B87CE6" w:rsidRDefault="00B87CE6" w:rsidP="007D704F">
                  <w:pPr>
                    <w:framePr w:hSpace="180" w:wrap="around" w:vAnchor="text" w:hAnchor="margin" w:x="-318" w:y="56"/>
                  </w:pP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>Методические пособия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 построены как поурочные 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разработки с </w:t>
                  </w:r>
                  <w:proofErr w:type="gramStart"/>
                  <w:r w:rsidRPr="00646C28">
                    <w:t>детальным</w:t>
                  </w:r>
                  <w:proofErr w:type="gramEnd"/>
                  <w:r w:rsidRPr="00646C28">
                    <w:t xml:space="preserve"> 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описанием хода урока и </w:t>
                  </w:r>
                </w:p>
                <w:p w:rsidR="00B87CE6" w:rsidRPr="00646C28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>методик его реализации.</w:t>
                  </w:r>
                </w:p>
              </w:tc>
            </w:tr>
            <w:tr w:rsidR="00B87CE6" w:rsidRPr="00646C28" w:rsidTr="00B87CE6">
              <w:tc>
                <w:tcPr>
                  <w:tcW w:w="10065" w:type="dxa"/>
                </w:tcPr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Новый вид   </w:t>
                  </w:r>
                  <w:proofErr w:type="gramStart"/>
                  <w:r w:rsidRPr="00646C28">
                    <w:t>методического</w:t>
                  </w:r>
                  <w:proofErr w:type="gramEnd"/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 пособия.   Содержит  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 методический   комментарий для работы по темам с учетом целей, задач и планируемых результатов</w:t>
                  </w:r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 </w:t>
                  </w:r>
                  <w:proofErr w:type="gramStart"/>
                  <w:r w:rsidRPr="00646C28">
                    <w:t>обучения   (в соответствии с</w:t>
                  </w:r>
                  <w:proofErr w:type="gramEnd"/>
                </w:p>
                <w:p w:rsidR="00B87CE6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 ФГОС начального </w:t>
                  </w:r>
                </w:p>
                <w:p w:rsidR="00B87CE6" w:rsidRPr="00646C28" w:rsidRDefault="00B87CE6" w:rsidP="007D704F">
                  <w:pPr>
                    <w:framePr w:hSpace="180" w:wrap="around" w:vAnchor="text" w:hAnchor="margin" w:x="-318" w:y="56"/>
                  </w:pPr>
                  <w:r w:rsidRPr="00646C28">
                    <w:t xml:space="preserve">образования)                       </w:t>
                  </w:r>
                </w:p>
              </w:tc>
            </w:tr>
          </w:tbl>
          <w:p w:rsidR="00B87CE6" w:rsidRPr="00646C28" w:rsidRDefault="00B87CE6" w:rsidP="00B87CE6"/>
        </w:tc>
      </w:tr>
      <w:tr w:rsidR="00B87CE6" w:rsidRPr="00646C28" w:rsidTr="00BA7258">
        <w:tc>
          <w:tcPr>
            <w:tcW w:w="817" w:type="dxa"/>
          </w:tcPr>
          <w:p w:rsidR="00B87CE6" w:rsidRPr="00646C28" w:rsidRDefault="00B87CE6" w:rsidP="00B87C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8" w:type="dxa"/>
            <w:gridSpan w:val="5"/>
          </w:tcPr>
          <w:p w:rsidR="00B87CE6" w:rsidRPr="00A635F6" w:rsidRDefault="00B87CE6" w:rsidP="00B87CE6">
            <w:pPr>
              <w:rPr>
                <w:b/>
              </w:rPr>
            </w:pPr>
            <w:r w:rsidRPr="00A635F6">
              <w:rPr>
                <w:b/>
              </w:rPr>
              <w:t>Печатные пособия</w:t>
            </w:r>
          </w:p>
        </w:tc>
      </w:tr>
      <w:tr w:rsidR="00B87CE6" w:rsidRPr="00646C28" w:rsidTr="00BA7258">
        <w:tc>
          <w:tcPr>
            <w:tcW w:w="817" w:type="dxa"/>
          </w:tcPr>
          <w:p w:rsidR="00B87CE6" w:rsidRDefault="00B87CE6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  <w:r>
              <w:t>2.1</w:t>
            </w: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  <w:r>
              <w:lastRenderedPageBreak/>
              <w:t>2.2</w:t>
            </w: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  <w:r>
              <w:t>2.3</w:t>
            </w: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</w:p>
          <w:p w:rsidR="00BA725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</w:p>
          <w:p w:rsidR="00BA7258" w:rsidRPr="00982145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  <w:r>
              <w:t>2.4</w:t>
            </w:r>
          </w:p>
        </w:tc>
        <w:tc>
          <w:tcPr>
            <w:tcW w:w="3512" w:type="dxa"/>
          </w:tcPr>
          <w:p w:rsidR="00BA7258" w:rsidRPr="00BA7258" w:rsidRDefault="00B87CE6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  <w:r w:rsidRPr="00646C28">
              <w:lastRenderedPageBreak/>
              <w:t xml:space="preserve"> </w:t>
            </w:r>
            <w:r w:rsidR="00BA7258" w:rsidRPr="00BA7258">
              <w:rPr>
                <w:rFonts w:eastAsiaTheme="minorHAnsi"/>
                <w:lang w:eastAsia="en-US"/>
              </w:rPr>
              <w:t xml:space="preserve">Портреты русских и зарубежных художников на </w:t>
            </w:r>
            <w:proofErr w:type="gramStart"/>
            <w:r w:rsidR="00BA7258" w:rsidRPr="00BA7258">
              <w:rPr>
                <w:rFonts w:eastAsiaTheme="minorHAnsi"/>
                <w:lang w:eastAsia="en-US"/>
              </w:rPr>
              <w:t>электронном</w:t>
            </w:r>
            <w:proofErr w:type="gramEnd"/>
          </w:p>
          <w:p w:rsidR="00BA7258" w:rsidRPr="00BA7258" w:rsidRDefault="00BA7258" w:rsidP="00BA72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BA7258">
              <w:rPr>
                <w:rFonts w:eastAsiaTheme="minorHAnsi"/>
                <w:lang w:eastAsia="en-US"/>
              </w:rPr>
              <w:t>носителе</w:t>
            </w:r>
            <w:proofErr w:type="gramEnd"/>
          </w:p>
          <w:p w:rsidR="00BA7258" w:rsidRDefault="00BA7258" w:rsidP="00BA72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A7258">
              <w:rPr>
                <w:rFonts w:eastAsiaTheme="minorHAnsi"/>
                <w:lang w:eastAsia="en-US"/>
              </w:rPr>
              <w:lastRenderedPageBreak/>
              <w:t xml:space="preserve">Таблицы по </w:t>
            </w:r>
            <w:proofErr w:type="spellStart"/>
            <w:r w:rsidRPr="00BA7258">
              <w:rPr>
                <w:rFonts w:eastAsiaTheme="minorHAnsi"/>
                <w:lang w:eastAsia="en-US"/>
              </w:rPr>
              <w:t>цветоведению</w:t>
            </w:r>
            <w:proofErr w:type="spellEnd"/>
            <w:r w:rsidRPr="00BA7258">
              <w:rPr>
                <w:rFonts w:eastAsiaTheme="minorHAnsi"/>
                <w:lang w:eastAsia="en-US"/>
              </w:rPr>
              <w:t xml:space="preserve">, перспективе, построению орнамента </w:t>
            </w:r>
          </w:p>
          <w:p w:rsidR="00BA7258" w:rsidRPr="00BA7258" w:rsidRDefault="00BA7258" w:rsidP="00BA725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BA7258">
              <w:rPr>
                <w:rFonts w:eastAsiaTheme="minorHAnsi"/>
                <w:lang w:eastAsia="en-US"/>
              </w:rPr>
              <w:t xml:space="preserve"> Схемы по правилам рисования предметов, растений, деревьев, животных, птиц </w:t>
            </w:r>
          </w:p>
          <w:p w:rsidR="00BA7258" w:rsidRPr="00646C28" w:rsidRDefault="00BA7258" w:rsidP="00BA7258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ind w:right="14"/>
              <w:jc w:val="both"/>
            </w:pPr>
            <w:r w:rsidRPr="00BA7258">
              <w:rPr>
                <w:rFonts w:eastAsiaTheme="minorHAnsi"/>
                <w:lang w:eastAsia="en-US"/>
              </w:rPr>
              <w:t xml:space="preserve">Таблицы по народным промыслам, русскому костюму, декоративно-прикладному искусству </w:t>
            </w:r>
          </w:p>
        </w:tc>
        <w:tc>
          <w:tcPr>
            <w:tcW w:w="727" w:type="dxa"/>
          </w:tcPr>
          <w:p w:rsidR="00B87CE6" w:rsidRDefault="00B87CE6" w:rsidP="00B87CE6">
            <w:r>
              <w:lastRenderedPageBreak/>
              <w:t>Д</w:t>
            </w:r>
          </w:p>
          <w:p w:rsidR="00B87CE6" w:rsidRDefault="00B87CE6" w:rsidP="00B87CE6">
            <w:r>
              <w:t>Д</w:t>
            </w:r>
          </w:p>
          <w:p w:rsidR="00BA7258" w:rsidRDefault="00BA7258" w:rsidP="00B87CE6"/>
          <w:p w:rsidR="00BA7258" w:rsidRDefault="00BA7258" w:rsidP="00B87CE6"/>
          <w:p w:rsidR="00BA7258" w:rsidRDefault="00BA7258" w:rsidP="00BA725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BA7258">
              <w:rPr>
                <w:rFonts w:eastAsiaTheme="minorHAnsi"/>
                <w:b/>
                <w:bCs/>
                <w:lang w:eastAsia="en-US"/>
              </w:rPr>
              <w:lastRenderedPageBreak/>
              <w:t>Д</w:t>
            </w:r>
          </w:p>
          <w:p w:rsidR="00BA7258" w:rsidRDefault="00BA7258" w:rsidP="00BA725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BA7258" w:rsidRDefault="00BA7258" w:rsidP="00BA725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BA7258" w:rsidRPr="00BA7258" w:rsidRDefault="00BA7258" w:rsidP="00BA725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BA7258">
              <w:rPr>
                <w:rFonts w:eastAsiaTheme="minorHAnsi"/>
                <w:b/>
                <w:bCs/>
                <w:lang w:eastAsia="en-US"/>
              </w:rPr>
              <w:t>Д</w:t>
            </w:r>
          </w:p>
          <w:p w:rsidR="00BA7258" w:rsidRDefault="00BA7258" w:rsidP="00B87CE6"/>
          <w:p w:rsidR="00B87CE6" w:rsidRDefault="00B87CE6" w:rsidP="00B87CE6"/>
          <w:p w:rsidR="00BA7258" w:rsidRDefault="00BA7258" w:rsidP="00B87CE6"/>
          <w:p w:rsidR="00BA7258" w:rsidRPr="00646C28" w:rsidRDefault="00BA7258" w:rsidP="00B87CE6">
            <w:r w:rsidRPr="00BA7258">
              <w:rPr>
                <w:rFonts w:eastAsiaTheme="minorHAnsi"/>
                <w:b/>
                <w:bCs/>
                <w:lang w:eastAsia="en-US"/>
              </w:rPr>
              <w:t>Д</w:t>
            </w:r>
          </w:p>
        </w:tc>
        <w:tc>
          <w:tcPr>
            <w:tcW w:w="675" w:type="dxa"/>
          </w:tcPr>
          <w:p w:rsidR="00B87CE6" w:rsidRDefault="00B87CE6" w:rsidP="00B87CE6">
            <w:r>
              <w:lastRenderedPageBreak/>
              <w:t>1</w:t>
            </w:r>
          </w:p>
          <w:p w:rsidR="00B87CE6" w:rsidRDefault="00B87CE6" w:rsidP="00B87CE6">
            <w:r>
              <w:t>1</w:t>
            </w:r>
          </w:p>
          <w:p w:rsidR="00BA7258" w:rsidRDefault="00BA7258" w:rsidP="00B87CE6"/>
          <w:p w:rsidR="00BA7258" w:rsidRDefault="00BA7258" w:rsidP="00B87CE6"/>
          <w:p w:rsidR="00BA7258" w:rsidRDefault="00BA7258" w:rsidP="00B87CE6">
            <w:r>
              <w:lastRenderedPageBreak/>
              <w:t>1</w:t>
            </w:r>
          </w:p>
          <w:p w:rsidR="00BA7258" w:rsidRDefault="00BA7258" w:rsidP="00B87CE6"/>
          <w:p w:rsidR="00BA7258" w:rsidRDefault="00BA7258" w:rsidP="00B87CE6"/>
          <w:p w:rsidR="00BA7258" w:rsidRDefault="00BA7258" w:rsidP="00B87CE6">
            <w:r>
              <w:t>1</w:t>
            </w:r>
          </w:p>
          <w:p w:rsidR="00BA7258" w:rsidRDefault="00BA7258" w:rsidP="00B87CE6"/>
          <w:p w:rsidR="00BA7258" w:rsidRDefault="00BA7258" w:rsidP="00B87CE6"/>
          <w:p w:rsidR="00BA7258" w:rsidRDefault="00BA7258" w:rsidP="00B87CE6"/>
          <w:p w:rsidR="00BA7258" w:rsidRPr="00646C28" w:rsidRDefault="00BA7258" w:rsidP="00B87CE6">
            <w:r>
              <w:t>1</w:t>
            </w:r>
          </w:p>
        </w:tc>
        <w:tc>
          <w:tcPr>
            <w:tcW w:w="1134" w:type="dxa"/>
          </w:tcPr>
          <w:p w:rsidR="00B87CE6" w:rsidRDefault="00B87CE6" w:rsidP="00B87CE6">
            <w:r>
              <w:lastRenderedPageBreak/>
              <w:t xml:space="preserve"> +</w:t>
            </w:r>
          </w:p>
          <w:p w:rsidR="00B87CE6" w:rsidRPr="00646C28" w:rsidRDefault="00B87CE6" w:rsidP="00B87CE6">
            <w:r>
              <w:t xml:space="preserve"> -</w:t>
            </w:r>
          </w:p>
        </w:tc>
        <w:tc>
          <w:tcPr>
            <w:tcW w:w="3260" w:type="dxa"/>
          </w:tcPr>
          <w:p w:rsidR="00B87CE6" w:rsidRPr="00646C28" w:rsidRDefault="00B87CE6" w:rsidP="00B87CE6"/>
        </w:tc>
      </w:tr>
      <w:tr w:rsidR="00B87CE6" w:rsidRPr="004D7770" w:rsidTr="00BA7258">
        <w:tc>
          <w:tcPr>
            <w:tcW w:w="817" w:type="dxa"/>
          </w:tcPr>
          <w:p w:rsidR="00B87CE6" w:rsidRPr="004D7770" w:rsidRDefault="00B87CE6" w:rsidP="00B87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9308" w:type="dxa"/>
            <w:gridSpan w:val="5"/>
          </w:tcPr>
          <w:p w:rsidR="00B87CE6" w:rsidRPr="004D7770" w:rsidRDefault="00B87CE6" w:rsidP="00B87CE6">
            <w:r w:rsidRPr="004D7770">
              <w:t>Экранно-звуковые пособия</w:t>
            </w:r>
          </w:p>
        </w:tc>
      </w:tr>
      <w:tr w:rsidR="00B87CE6" w:rsidRPr="004D7770" w:rsidTr="00BA7258">
        <w:tc>
          <w:tcPr>
            <w:tcW w:w="817" w:type="dxa"/>
          </w:tcPr>
          <w:p w:rsidR="00B87CE6" w:rsidRDefault="00B87CE6" w:rsidP="00B87CE6">
            <w:pPr>
              <w:spacing w:line="240" w:lineRule="atLeast"/>
            </w:pPr>
            <w:r>
              <w:t>3.1</w:t>
            </w:r>
          </w:p>
          <w:p w:rsidR="00B87CE6" w:rsidRDefault="00B87CE6" w:rsidP="00B87CE6">
            <w:pPr>
              <w:spacing w:line="240" w:lineRule="atLeast"/>
            </w:pPr>
          </w:p>
          <w:p w:rsidR="00B87CE6" w:rsidRDefault="00B87CE6" w:rsidP="00B87CE6">
            <w:pPr>
              <w:spacing w:line="240" w:lineRule="atLeast"/>
            </w:pPr>
          </w:p>
          <w:p w:rsidR="00B87CE6" w:rsidRDefault="00B87CE6" w:rsidP="00B87CE6">
            <w:pPr>
              <w:spacing w:line="240" w:lineRule="atLeast"/>
            </w:pPr>
            <w:r>
              <w:t>3.2</w:t>
            </w:r>
          </w:p>
          <w:p w:rsidR="00B87CE6" w:rsidRDefault="00B87CE6" w:rsidP="00B87CE6">
            <w:pPr>
              <w:spacing w:line="240" w:lineRule="atLeast"/>
            </w:pPr>
          </w:p>
          <w:p w:rsidR="00B87CE6" w:rsidRDefault="00B87CE6" w:rsidP="00B87CE6">
            <w:pPr>
              <w:spacing w:line="240" w:lineRule="atLeast"/>
            </w:pPr>
          </w:p>
          <w:p w:rsidR="00B87CE6" w:rsidRDefault="00B87CE6" w:rsidP="00B87CE6">
            <w:pPr>
              <w:spacing w:line="240" w:lineRule="atLeast"/>
            </w:pPr>
          </w:p>
          <w:p w:rsidR="00B87CE6" w:rsidRPr="004D7770" w:rsidRDefault="00B87CE6" w:rsidP="00B87CE6">
            <w:pPr>
              <w:spacing w:line="240" w:lineRule="atLeast"/>
            </w:pPr>
            <w:r>
              <w:t>3.3</w:t>
            </w:r>
          </w:p>
        </w:tc>
        <w:tc>
          <w:tcPr>
            <w:tcW w:w="3512" w:type="dxa"/>
          </w:tcPr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00F3F">
              <w:rPr>
                <w:rFonts w:ascii="Times New Roman" w:hAnsi="Times New Roman"/>
                <w:b/>
                <w:sz w:val="24"/>
                <w:szCs w:val="24"/>
              </w:rPr>
              <w:t>Электронные пособия.</w:t>
            </w:r>
          </w:p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F3F">
              <w:rPr>
                <w:rFonts w:ascii="Times New Roman" w:hAnsi="Times New Roman"/>
                <w:sz w:val="24"/>
                <w:szCs w:val="24"/>
              </w:rPr>
              <w:t>Аидиозаписи</w:t>
            </w:r>
            <w:proofErr w:type="spellEnd"/>
            <w:r w:rsidRPr="00E00F3F">
              <w:rPr>
                <w:rFonts w:ascii="Times New Roman" w:hAnsi="Times New Roman"/>
                <w:sz w:val="24"/>
                <w:szCs w:val="24"/>
              </w:rPr>
              <w:t xml:space="preserve"> в соответствии с программой обучения.</w:t>
            </w:r>
          </w:p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00F3F">
              <w:rPr>
                <w:rFonts w:ascii="Times New Roman" w:hAnsi="Times New Roman"/>
                <w:sz w:val="24"/>
                <w:szCs w:val="24"/>
              </w:rPr>
              <w:t xml:space="preserve">Видеофильмы, соответствующие тематике программы по </w:t>
            </w: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00F3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00F3F">
              <w:rPr>
                <w:rFonts w:ascii="Times New Roman" w:hAnsi="Times New Roman"/>
                <w:sz w:val="24"/>
                <w:szCs w:val="24"/>
              </w:rPr>
              <w:t xml:space="preserve"> по возможности).</w:t>
            </w:r>
          </w:p>
          <w:p w:rsidR="00B87CE6" w:rsidRPr="006A6CC7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00F3F">
              <w:rPr>
                <w:rFonts w:ascii="Times New Roman" w:hAnsi="Times New Roman"/>
                <w:sz w:val="24"/>
                <w:szCs w:val="24"/>
              </w:rPr>
              <w:t xml:space="preserve">Мультимедийные ( цифровые ) образовательные ресурсы соответствующие тематике программы по </w:t>
            </w: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00F3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00F3F">
              <w:rPr>
                <w:rFonts w:ascii="Times New Roman" w:hAnsi="Times New Roman"/>
                <w:sz w:val="24"/>
                <w:szCs w:val="24"/>
              </w:rPr>
              <w:t xml:space="preserve"> по возможности).</w:t>
            </w:r>
          </w:p>
        </w:tc>
        <w:tc>
          <w:tcPr>
            <w:tcW w:w="727" w:type="dxa"/>
          </w:tcPr>
          <w:p w:rsidR="00B87CE6" w:rsidRDefault="00B87CE6" w:rsidP="00B87CE6">
            <w:r>
              <w:t>Д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Д</w:t>
            </w:r>
          </w:p>
          <w:p w:rsidR="00B87CE6" w:rsidRDefault="00B87CE6" w:rsidP="00B87CE6"/>
          <w:p w:rsidR="00B87CE6" w:rsidRDefault="00B87CE6" w:rsidP="00B87CE6"/>
          <w:p w:rsidR="00B87CE6" w:rsidRPr="00646C28" w:rsidRDefault="00B87CE6" w:rsidP="00B87CE6">
            <w:r>
              <w:t>Д</w:t>
            </w:r>
          </w:p>
        </w:tc>
        <w:tc>
          <w:tcPr>
            <w:tcW w:w="675" w:type="dxa"/>
          </w:tcPr>
          <w:p w:rsidR="00B87CE6" w:rsidRDefault="00B87CE6" w:rsidP="00B87CE6">
            <w:r>
              <w:t>1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1</w:t>
            </w:r>
          </w:p>
          <w:p w:rsidR="00B87CE6" w:rsidRDefault="00B87CE6" w:rsidP="00B87CE6"/>
          <w:p w:rsidR="00B87CE6" w:rsidRDefault="00B87CE6" w:rsidP="00B87CE6"/>
          <w:p w:rsidR="00B87CE6" w:rsidRPr="00646C28" w:rsidRDefault="00B87CE6" w:rsidP="00B87CE6">
            <w:r>
              <w:t>1</w:t>
            </w:r>
          </w:p>
        </w:tc>
        <w:tc>
          <w:tcPr>
            <w:tcW w:w="1134" w:type="dxa"/>
          </w:tcPr>
          <w:p w:rsidR="00B87CE6" w:rsidRDefault="00B87CE6" w:rsidP="00B87CE6">
            <w:r>
              <w:t xml:space="preserve">   -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 xml:space="preserve">   -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Pr="00646C28" w:rsidRDefault="00B87CE6" w:rsidP="00B87CE6">
            <w:r>
              <w:t xml:space="preserve">  -</w:t>
            </w:r>
          </w:p>
        </w:tc>
        <w:tc>
          <w:tcPr>
            <w:tcW w:w="3260" w:type="dxa"/>
          </w:tcPr>
          <w:p w:rsidR="00B87CE6" w:rsidRPr="004D7770" w:rsidRDefault="00B87CE6" w:rsidP="00B87CE6"/>
        </w:tc>
      </w:tr>
      <w:tr w:rsidR="00B87CE6" w:rsidRPr="004D7770" w:rsidTr="00BA7258">
        <w:tc>
          <w:tcPr>
            <w:tcW w:w="10125" w:type="dxa"/>
            <w:gridSpan w:val="6"/>
          </w:tcPr>
          <w:p w:rsidR="00B87CE6" w:rsidRPr="00142486" w:rsidRDefault="00B87CE6" w:rsidP="00B87CE6">
            <w:pPr>
              <w:rPr>
                <w:b/>
              </w:rPr>
            </w:pPr>
            <w:r w:rsidRPr="00142486">
              <w:rPr>
                <w:b/>
              </w:rPr>
              <w:t>4.  Технические средства обучения</w:t>
            </w:r>
          </w:p>
        </w:tc>
      </w:tr>
      <w:tr w:rsidR="00B87CE6" w:rsidRPr="004D7770" w:rsidTr="00BA7258">
        <w:tc>
          <w:tcPr>
            <w:tcW w:w="817" w:type="dxa"/>
          </w:tcPr>
          <w:p w:rsidR="00B87CE6" w:rsidRDefault="00B87CE6" w:rsidP="00B87CE6">
            <w:pPr>
              <w:spacing w:line="240" w:lineRule="atLeast"/>
            </w:pPr>
            <w:r>
              <w:t>4.1</w:t>
            </w:r>
          </w:p>
          <w:p w:rsidR="00B87CE6" w:rsidRDefault="00B87CE6" w:rsidP="00B87CE6">
            <w:pPr>
              <w:spacing w:line="240" w:lineRule="atLeast"/>
            </w:pPr>
          </w:p>
          <w:p w:rsidR="00B87CE6" w:rsidRDefault="00B87CE6" w:rsidP="00B87CE6">
            <w:pPr>
              <w:spacing w:line="240" w:lineRule="atLeast"/>
            </w:pPr>
            <w:r>
              <w:t>4.2</w:t>
            </w:r>
          </w:p>
          <w:p w:rsidR="00B87CE6" w:rsidRDefault="00B87CE6" w:rsidP="00B87CE6">
            <w:pPr>
              <w:spacing w:line="240" w:lineRule="atLeast"/>
            </w:pPr>
          </w:p>
          <w:p w:rsidR="00B87CE6" w:rsidRDefault="00B87CE6" w:rsidP="00B87CE6">
            <w:pPr>
              <w:spacing w:line="240" w:lineRule="atLeast"/>
            </w:pPr>
            <w:r>
              <w:t>4.3</w:t>
            </w:r>
          </w:p>
          <w:p w:rsidR="00B87CE6" w:rsidRDefault="00B87CE6" w:rsidP="00B87CE6">
            <w:pPr>
              <w:spacing w:line="240" w:lineRule="atLeast"/>
            </w:pPr>
            <w:r>
              <w:t>4.4</w:t>
            </w:r>
          </w:p>
        </w:tc>
        <w:tc>
          <w:tcPr>
            <w:tcW w:w="3512" w:type="dxa"/>
          </w:tcPr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00F3F">
              <w:rPr>
                <w:rFonts w:ascii="Times New Roman" w:hAnsi="Times New Roman"/>
                <w:sz w:val="24"/>
                <w:szCs w:val="24"/>
              </w:rPr>
              <w:t>Телевизор (по возможности)</w:t>
            </w:r>
          </w:p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00F3F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proofErr w:type="gramStart"/>
            <w:r w:rsidRPr="00E00F3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00F3F">
              <w:rPr>
                <w:rFonts w:ascii="Times New Roman" w:hAnsi="Times New Roman"/>
                <w:sz w:val="24"/>
                <w:szCs w:val="24"/>
              </w:rPr>
              <w:t xml:space="preserve">по возможности) </w:t>
            </w:r>
          </w:p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00F3F">
              <w:rPr>
                <w:rFonts w:ascii="Times New Roman" w:hAnsi="Times New Roman"/>
                <w:sz w:val="24"/>
                <w:szCs w:val="24"/>
              </w:rPr>
              <w:t>Сканер (по возможности).</w:t>
            </w:r>
          </w:p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00F3F">
              <w:rPr>
                <w:rFonts w:ascii="Times New Roman" w:hAnsi="Times New Roman"/>
                <w:sz w:val="24"/>
                <w:szCs w:val="24"/>
              </w:rPr>
              <w:t>Принтер лазерный (по возможности).</w:t>
            </w:r>
          </w:p>
        </w:tc>
        <w:tc>
          <w:tcPr>
            <w:tcW w:w="727" w:type="dxa"/>
          </w:tcPr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87CE6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87CE6" w:rsidRPr="00E00F3F" w:rsidRDefault="00B87CE6" w:rsidP="00B87C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</w:tcPr>
          <w:p w:rsidR="00B87CE6" w:rsidRDefault="00B87CE6" w:rsidP="00B87CE6">
            <w:r>
              <w:t>1</w:t>
            </w:r>
          </w:p>
          <w:p w:rsidR="00B87CE6" w:rsidRDefault="00B87CE6" w:rsidP="00B87CE6"/>
          <w:p w:rsidR="00B87CE6" w:rsidRDefault="00B87CE6" w:rsidP="00B87CE6">
            <w:r>
              <w:t>1</w:t>
            </w:r>
          </w:p>
          <w:p w:rsidR="00B87CE6" w:rsidRDefault="00B87CE6" w:rsidP="00B87CE6"/>
          <w:p w:rsidR="00B87CE6" w:rsidRDefault="00B87CE6" w:rsidP="00B87CE6">
            <w:r>
              <w:t>1</w:t>
            </w:r>
          </w:p>
          <w:p w:rsidR="00B87CE6" w:rsidRDefault="00B87CE6" w:rsidP="00B87CE6"/>
          <w:p w:rsidR="00B87CE6" w:rsidRPr="00E00F3F" w:rsidRDefault="00B87CE6" w:rsidP="00B87CE6">
            <w:r>
              <w:t>1</w:t>
            </w:r>
          </w:p>
        </w:tc>
        <w:tc>
          <w:tcPr>
            <w:tcW w:w="1134" w:type="dxa"/>
          </w:tcPr>
          <w:p w:rsidR="00B87CE6" w:rsidRPr="004D7770" w:rsidRDefault="00B87CE6" w:rsidP="00B87CE6"/>
        </w:tc>
        <w:tc>
          <w:tcPr>
            <w:tcW w:w="3260" w:type="dxa"/>
          </w:tcPr>
          <w:p w:rsidR="00B87CE6" w:rsidRPr="004D7770" w:rsidRDefault="00B87CE6" w:rsidP="00B87CE6"/>
        </w:tc>
      </w:tr>
      <w:tr w:rsidR="00B87CE6" w:rsidRPr="004D7770" w:rsidTr="00BA7258">
        <w:tc>
          <w:tcPr>
            <w:tcW w:w="817" w:type="dxa"/>
          </w:tcPr>
          <w:p w:rsidR="00B87CE6" w:rsidRPr="00142486" w:rsidRDefault="00B87CE6" w:rsidP="00B87CE6">
            <w:pPr>
              <w:jc w:val="center"/>
              <w:rPr>
                <w:b/>
              </w:rPr>
            </w:pPr>
            <w:r w:rsidRPr="00142486">
              <w:rPr>
                <w:b/>
              </w:rPr>
              <w:t>5</w:t>
            </w:r>
          </w:p>
        </w:tc>
        <w:tc>
          <w:tcPr>
            <w:tcW w:w="9308" w:type="dxa"/>
            <w:gridSpan w:val="5"/>
          </w:tcPr>
          <w:p w:rsidR="00B87CE6" w:rsidRPr="00142486" w:rsidRDefault="00B87CE6" w:rsidP="00B87CE6">
            <w:pPr>
              <w:rPr>
                <w:b/>
              </w:rPr>
            </w:pPr>
            <w:r w:rsidRPr="00142486">
              <w:rPr>
                <w:b/>
              </w:rPr>
              <w:t>Оборудование   класса</w:t>
            </w:r>
          </w:p>
        </w:tc>
      </w:tr>
      <w:tr w:rsidR="00B87CE6" w:rsidRPr="004D7770" w:rsidTr="00BA7258">
        <w:tc>
          <w:tcPr>
            <w:tcW w:w="817" w:type="dxa"/>
          </w:tcPr>
          <w:p w:rsidR="00B87CE6" w:rsidRPr="004D7770" w:rsidRDefault="00B87CE6" w:rsidP="00B87CE6"/>
        </w:tc>
        <w:tc>
          <w:tcPr>
            <w:tcW w:w="3512" w:type="dxa"/>
          </w:tcPr>
          <w:p w:rsidR="00B87CE6" w:rsidRPr="004D7770" w:rsidRDefault="00B87CE6" w:rsidP="00B87CE6">
            <w:r w:rsidRPr="004D7770">
              <w:t xml:space="preserve">Ученические столы одно- и двухместные с   комплектом     </w:t>
            </w:r>
          </w:p>
          <w:p w:rsidR="00B87CE6" w:rsidRPr="004D7770" w:rsidRDefault="00B87CE6" w:rsidP="00B87CE6">
            <w:r w:rsidRPr="004D7770">
              <w:t xml:space="preserve">стульев.               </w:t>
            </w:r>
          </w:p>
          <w:p w:rsidR="00B87CE6" w:rsidRPr="004D7770" w:rsidRDefault="00B87CE6" w:rsidP="00B87CE6">
            <w:r w:rsidRPr="004D7770">
              <w:t xml:space="preserve">Стол учительский с тумбой.           </w:t>
            </w:r>
          </w:p>
          <w:p w:rsidR="00B87CE6" w:rsidRPr="004D7770" w:rsidRDefault="00B87CE6" w:rsidP="00B87CE6">
            <w:r w:rsidRPr="004D7770">
              <w:t>Шкафы для хранения учебников, дидактических материалов, пособи</w:t>
            </w:r>
            <w:r>
              <w:t>й, учебного оборудования.</w:t>
            </w:r>
            <w:r w:rsidRPr="004D7770">
              <w:t xml:space="preserve">         </w:t>
            </w:r>
          </w:p>
          <w:p w:rsidR="00B87CE6" w:rsidRDefault="00B87CE6" w:rsidP="00B87CE6"/>
          <w:p w:rsidR="00B87CE6" w:rsidRPr="004D7770" w:rsidRDefault="00B87CE6" w:rsidP="00B87CE6">
            <w:r w:rsidRPr="004D7770">
              <w:t xml:space="preserve">Настенные доски для   вывешивания   иллюстративного       </w:t>
            </w:r>
          </w:p>
          <w:p w:rsidR="00B87CE6" w:rsidRPr="004D7770" w:rsidRDefault="00B87CE6" w:rsidP="00B87CE6">
            <w:r w:rsidRPr="004D7770">
              <w:t xml:space="preserve">материала.               </w:t>
            </w:r>
          </w:p>
          <w:p w:rsidR="00B87CE6" w:rsidRDefault="00B87CE6" w:rsidP="00B87CE6"/>
          <w:p w:rsidR="00B87CE6" w:rsidRPr="004D7770" w:rsidRDefault="00B87CE6" w:rsidP="00B87CE6">
            <w:r w:rsidRPr="004D7770">
              <w:t xml:space="preserve">Рамки или паспарту для экспонирования детских работ       </w:t>
            </w:r>
          </w:p>
          <w:p w:rsidR="00B87CE6" w:rsidRPr="004D7770" w:rsidRDefault="00B87CE6" w:rsidP="00B87CE6">
            <w:r w:rsidRPr="004D7770">
              <w:t xml:space="preserve">(фронтальных композиций) на выставках.            </w:t>
            </w:r>
          </w:p>
        </w:tc>
        <w:tc>
          <w:tcPr>
            <w:tcW w:w="727" w:type="dxa"/>
          </w:tcPr>
          <w:p w:rsidR="00B87CE6" w:rsidRPr="004D7770" w:rsidRDefault="00B87CE6" w:rsidP="00B87CE6"/>
        </w:tc>
        <w:tc>
          <w:tcPr>
            <w:tcW w:w="675" w:type="dxa"/>
          </w:tcPr>
          <w:p w:rsidR="00B87CE6" w:rsidRPr="004D7770" w:rsidRDefault="00B87CE6" w:rsidP="00B87CE6"/>
        </w:tc>
        <w:tc>
          <w:tcPr>
            <w:tcW w:w="1134" w:type="dxa"/>
          </w:tcPr>
          <w:p w:rsidR="00B87CE6" w:rsidRDefault="00B87CE6" w:rsidP="00B87CE6">
            <w:r>
              <w:t xml:space="preserve">  +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+</w:t>
            </w:r>
          </w:p>
          <w:p w:rsidR="00B87CE6" w:rsidRDefault="00B87CE6" w:rsidP="00B87CE6">
            <w:r>
              <w:t>+</w:t>
            </w:r>
          </w:p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/>
          <w:p w:rsidR="00B87CE6" w:rsidRDefault="00B87CE6" w:rsidP="00B87CE6">
            <w:r>
              <w:t>-</w:t>
            </w:r>
          </w:p>
          <w:p w:rsidR="00B87CE6" w:rsidRDefault="00B87CE6" w:rsidP="00B87CE6"/>
          <w:p w:rsidR="00B87CE6" w:rsidRDefault="00B87CE6" w:rsidP="00B87CE6"/>
          <w:p w:rsidR="00B87CE6" w:rsidRPr="004D7770" w:rsidRDefault="00B87CE6" w:rsidP="00B87CE6"/>
        </w:tc>
        <w:tc>
          <w:tcPr>
            <w:tcW w:w="3260" w:type="dxa"/>
          </w:tcPr>
          <w:p w:rsidR="00B87CE6" w:rsidRDefault="00B87CE6" w:rsidP="00B87CE6">
            <w:r w:rsidRPr="004D7770">
              <w:t xml:space="preserve">В соответствии с </w:t>
            </w:r>
            <w:proofErr w:type="gramStart"/>
            <w:r w:rsidRPr="004D7770">
              <w:t>санитарно-гигиеническими</w:t>
            </w:r>
            <w:proofErr w:type="gramEnd"/>
            <w:r w:rsidRPr="004D7770">
              <w:t xml:space="preserve"> </w:t>
            </w:r>
          </w:p>
          <w:p w:rsidR="00B87CE6" w:rsidRPr="004D7770" w:rsidRDefault="00B87CE6" w:rsidP="00B87CE6">
            <w:r w:rsidRPr="004D7770">
              <w:t>нормами.</w:t>
            </w:r>
          </w:p>
        </w:tc>
      </w:tr>
    </w:tbl>
    <w:p w:rsidR="006D7A66" w:rsidRDefault="006D7A66" w:rsidP="00F571A7">
      <w:pPr>
        <w:jc w:val="center"/>
        <w:rPr>
          <w:b/>
        </w:rPr>
      </w:pPr>
    </w:p>
    <w:p w:rsidR="00411F81" w:rsidRDefault="00411F81"/>
    <w:sectPr w:rsidR="00411F81" w:rsidSect="0063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>
    <w:nsid w:val="007C4818"/>
    <w:multiLevelType w:val="hybridMultilevel"/>
    <w:tmpl w:val="1696F65A"/>
    <w:lvl w:ilvl="0" w:tplc="CBBC6DC8">
      <w:start w:val="1"/>
      <w:numFmt w:val="bullet"/>
      <w:lvlText w:val="•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3D94E27"/>
    <w:multiLevelType w:val="hybridMultilevel"/>
    <w:tmpl w:val="CBD8D4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1D2C9E"/>
    <w:multiLevelType w:val="hybridMultilevel"/>
    <w:tmpl w:val="4D8C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1713C"/>
    <w:multiLevelType w:val="hybridMultilevel"/>
    <w:tmpl w:val="B134B24E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16847D13"/>
    <w:multiLevelType w:val="hybridMultilevel"/>
    <w:tmpl w:val="20A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1176C"/>
    <w:multiLevelType w:val="hybridMultilevel"/>
    <w:tmpl w:val="7C1E0996"/>
    <w:lvl w:ilvl="0" w:tplc="CBBC6DC8">
      <w:start w:val="1"/>
      <w:numFmt w:val="bullet"/>
      <w:lvlText w:val="•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A2242F9"/>
    <w:multiLevelType w:val="hybridMultilevel"/>
    <w:tmpl w:val="277406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62521"/>
    <w:multiLevelType w:val="multilevel"/>
    <w:tmpl w:val="FB1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B441E"/>
    <w:multiLevelType w:val="hybridMultilevel"/>
    <w:tmpl w:val="C2E678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0">
    <w:nsid w:val="23023FB9"/>
    <w:multiLevelType w:val="hybridMultilevel"/>
    <w:tmpl w:val="ED8EE988"/>
    <w:lvl w:ilvl="0" w:tplc="E212892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11074"/>
    <w:multiLevelType w:val="multilevel"/>
    <w:tmpl w:val="FB1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236EF6"/>
    <w:multiLevelType w:val="hybridMultilevel"/>
    <w:tmpl w:val="FE7A543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B5A6768"/>
    <w:multiLevelType w:val="hybridMultilevel"/>
    <w:tmpl w:val="23C80CCA"/>
    <w:lvl w:ilvl="0" w:tplc="E212892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97A6D"/>
    <w:multiLevelType w:val="hybridMultilevel"/>
    <w:tmpl w:val="397EE056"/>
    <w:lvl w:ilvl="0" w:tplc="DE26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ECB5683"/>
    <w:multiLevelType w:val="hybridMultilevel"/>
    <w:tmpl w:val="F0967130"/>
    <w:lvl w:ilvl="0" w:tplc="CBBC6DC8">
      <w:start w:val="1"/>
      <w:numFmt w:val="bullet"/>
      <w:lvlText w:val="•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5570010"/>
    <w:multiLevelType w:val="hybridMultilevel"/>
    <w:tmpl w:val="2BF260B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17CD1"/>
    <w:multiLevelType w:val="hybridMultilevel"/>
    <w:tmpl w:val="C2E678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C4ED2"/>
    <w:multiLevelType w:val="hybridMultilevel"/>
    <w:tmpl w:val="4926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F5281"/>
    <w:multiLevelType w:val="hybridMultilevel"/>
    <w:tmpl w:val="D8E089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457044D"/>
    <w:multiLevelType w:val="hybridMultilevel"/>
    <w:tmpl w:val="5D90CA2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D35EE"/>
    <w:multiLevelType w:val="hybridMultilevel"/>
    <w:tmpl w:val="70947E1A"/>
    <w:lvl w:ilvl="0" w:tplc="E212892C">
      <w:start w:val="65535"/>
      <w:numFmt w:val="bullet"/>
      <w:lvlText w:val="•"/>
      <w:lvlJc w:val="left"/>
      <w:pPr>
        <w:ind w:left="765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54C2BCF"/>
    <w:multiLevelType w:val="hybridMultilevel"/>
    <w:tmpl w:val="D752F848"/>
    <w:lvl w:ilvl="0" w:tplc="E212892C">
      <w:start w:val="65535"/>
      <w:numFmt w:val="bullet"/>
      <w:lvlText w:val="•"/>
      <w:lvlJc w:val="left"/>
      <w:pPr>
        <w:ind w:left="1485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482D2DB0"/>
    <w:multiLevelType w:val="multilevel"/>
    <w:tmpl w:val="FB1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D6D8A"/>
    <w:multiLevelType w:val="hybridMultilevel"/>
    <w:tmpl w:val="4E00D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211FA"/>
    <w:multiLevelType w:val="multilevel"/>
    <w:tmpl w:val="FB1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DF228A"/>
    <w:multiLevelType w:val="hybridMultilevel"/>
    <w:tmpl w:val="7926383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>
    <w:nsid w:val="6DDA0949"/>
    <w:multiLevelType w:val="hybridMultilevel"/>
    <w:tmpl w:val="3ED4B04C"/>
    <w:lvl w:ilvl="0" w:tplc="CBBC6D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D5D13"/>
    <w:multiLevelType w:val="hybridMultilevel"/>
    <w:tmpl w:val="46B4F03E"/>
    <w:lvl w:ilvl="0" w:tplc="E212892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60C9D"/>
    <w:multiLevelType w:val="multilevel"/>
    <w:tmpl w:val="FB1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A97ED8"/>
    <w:multiLevelType w:val="hybridMultilevel"/>
    <w:tmpl w:val="20A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F6EB4"/>
    <w:multiLevelType w:val="hybridMultilevel"/>
    <w:tmpl w:val="7C44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058BD"/>
    <w:multiLevelType w:val="hybridMultilevel"/>
    <w:tmpl w:val="06763AFA"/>
    <w:lvl w:ilvl="0" w:tplc="CBBC6DC8">
      <w:start w:val="1"/>
      <w:numFmt w:val="bullet"/>
      <w:lvlText w:val="•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5"/>
  </w:num>
  <w:num w:numId="4">
    <w:abstractNumId w:val="22"/>
  </w:num>
  <w:num w:numId="5">
    <w:abstractNumId w:val="12"/>
  </w:num>
  <w:num w:numId="6">
    <w:abstractNumId w:val="23"/>
  </w:num>
  <w:num w:numId="7">
    <w:abstractNumId w:val="6"/>
  </w:num>
  <w:num w:numId="8">
    <w:abstractNumId w:val="1"/>
  </w:num>
  <w:num w:numId="9">
    <w:abstractNumId w:val="35"/>
  </w:num>
  <w:num w:numId="10">
    <w:abstractNumId w:val="30"/>
  </w:num>
  <w:num w:numId="11">
    <w:abstractNumId w:val="14"/>
  </w:num>
  <w:num w:numId="12">
    <w:abstractNumId w:val="28"/>
  </w:num>
  <w:num w:numId="13">
    <w:abstractNumId w:val="24"/>
  </w:num>
  <w:num w:numId="14">
    <w:abstractNumId w:val="32"/>
  </w:num>
  <w:num w:numId="15">
    <w:abstractNumId w:val="8"/>
  </w:num>
  <w:num w:numId="16">
    <w:abstractNumId w:val="1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26"/>
  </w:num>
  <w:num w:numId="24">
    <w:abstractNumId w:val="34"/>
  </w:num>
  <w:num w:numId="25">
    <w:abstractNumId w:val="27"/>
  </w:num>
  <w:num w:numId="26">
    <w:abstractNumId w:val="25"/>
  </w:num>
  <w:num w:numId="27">
    <w:abstractNumId w:val="0"/>
  </w:num>
  <w:num w:numId="28">
    <w:abstractNumId w:val="2"/>
  </w:num>
  <w:num w:numId="29">
    <w:abstractNumId w:val="19"/>
  </w:num>
  <w:num w:numId="30">
    <w:abstractNumId w:val="29"/>
  </w:num>
  <w:num w:numId="31">
    <w:abstractNumId w:val="4"/>
  </w:num>
  <w:num w:numId="32">
    <w:abstractNumId w:val="21"/>
  </w:num>
  <w:num w:numId="33">
    <w:abstractNumId w:val="3"/>
  </w:num>
  <w:num w:numId="34">
    <w:abstractNumId w:val="20"/>
  </w:num>
  <w:num w:numId="35">
    <w:abstractNumId w:val="13"/>
  </w:num>
  <w:num w:numId="36">
    <w:abstractNumId w:val="1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900"/>
    <w:rsid w:val="000E7067"/>
    <w:rsid w:val="00121933"/>
    <w:rsid w:val="00126AAE"/>
    <w:rsid w:val="00237C20"/>
    <w:rsid w:val="003109A5"/>
    <w:rsid w:val="00411F81"/>
    <w:rsid w:val="00546F46"/>
    <w:rsid w:val="005B6CC5"/>
    <w:rsid w:val="00633900"/>
    <w:rsid w:val="00637C57"/>
    <w:rsid w:val="006A202A"/>
    <w:rsid w:val="006D7A66"/>
    <w:rsid w:val="007D704F"/>
    <w:rsid w:val="00886603"/>
    <w:rsid w:val="00B87CE6"/>
    <w:rsid w:val="00BA7258"/>
    <w:rsid w:val="00E11F14"/>
    <w:rsid w:val="00F5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3900"/>
    <w:pPr>
      <w:ind w:left="720"/>
      <w:contextualSpacing/>
    </w:pPr>
  </w:style>
  <w:style w:type="paragraph" w:customStyle="1" w:styleId="c4c16">
    <w:name w:val="c4 c16"/>
    <w:basedOn w:val="a"/>
    <w:rsid w:val="00633900"/>
    <w:pPr>
      <w:spacing w:before="90" w:after="90"/>
    </w:pPr>
  </w:style>
  <w:style w:type="character" w:customStyle="1" w:styleId="c0c14">
    <w:name w:val="c0 c14"/>
    <w:basedOn w:val="a0"/>
    <w:rsid w:val="00633900"/>
  </w:style>
  <w:style w:type="paragraph" w:customStyle="1" w:styleId="Default">
    <w:name w:val="Default"/>
    <w:rsid w:val="00633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633900"/>
    <w:pPr>
      <w:ind w:left="720"/>
      <w:jc w:val="both"/>
    </w:pPr>
    <w:rPr>
      <w:lang w:eastAsia="en-US"/>
    </w:rPr>
  </w:style>
  <w:style w:type="paragraph" w:styleId="a4">
    <w:name w:val="Normal (Web)"/>
    <w:basedOn w:val="a"/>
    <w:rsid w:val="00633900"/>
    <w:pPr>
      <w:spacing w:before="150" w:after="150"/>
      <w:ind w:left="300" w:right="300"/>
      <w:jc w:val="both"/>
    </w:pPr>
  </w:style>
  <w:style w:type="character" w:styleId="a5">
    <w:name w:val="Strong"/>
    <w:basedOn w:val="a0"/>
    <w:qFormat/>
    <w:rsid w:val="00633900"/>
    <w:rPr>
      <w:b/>
      <w:bCs/>
    </w:rPr>
  </w:style>
  <w:style w:type="character" w:styleId="a6">
    <w:name w:val="Emphasis"/>
    <w:basedOn w:val="a0"/>
    <w:qFormat/>
    <w:rsid w:val="00633900"/>
    <w:rPr>
      <w:i/>
      <w:iCs/>
    </w:rPr>
  </w:style>
  <w:style w:type="table" w:styleId="a7">
    <w:name w:val="Table Grid"/>
    <w:basedOn w:val="a1"/>
    <w:uiPriority w:val="59"/>
    <w:rsid w:val="00633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633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633900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633900"/>
    <w:rPr>
      <w:sz w:val="28"/>
    </w:rPr>
  </w:style>
  <w:style w:type="character" w:customStyle="1" w:styleId="ab">
    <w:name w:val="Основной текст Знак"/>
    <w:basedOn w:val="a0"/>
    <w:link w:val="aa"/>
    <w:semiHidden/>
    <w:rsid w:val="006339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633900"/>
  </w:style>
  <w:style w:type="paragraph" w:customStyle="1" w:styleId="Zag2">
    <w:name w:val="Zag_2"/>
    <w:basedOn w:val="a"/>
    <w:rsid w:val="0063390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c">
    <w:name w:val="endnote text"/>
    <w:basedOn w:val="a"/>
    <w:link w:val="ad"/>
    <w:uiPriority w:val="99"/>
    <w:unhideWhenUsed/>
    <w:rsid w:val="0063390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633900"/>
    <w:rPr>
      <w:rFonts w:ascii="Calibri" w:eastAsia="Calibri" w:hAnsi="Calibri" w:cs="Times New Roman"/>
      <w:sz w:val="20"/>
      <w:szCs w:val="20"/>
    </w:rPr>
  </w:style>
  <w:style w:type="character" w:customStyle="1" w:styleId="FontStyle45">
    <w:name w:val="Font Style45"/>
    <w:basedOn w:val="a0"/>
    <w:rsid w:val="00E11F14"/>
    <w:rPr>
      <w:rFonts w:ascii="Times New Roman" w:hAnsi="Times New Roman" w:cs="Times New Roman"/>
      <w:sz w:val="26"/>
      <w:szCs w:val="26"/>
    </w:rPr>
  </w:style>
  <w:style w:type="paragraph" w:customStyle="1" w:styleId="ParagraphStyle">
    <w:name w:val="Paragraph Style"/>
    <w:rsid w:val="00E11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3">
    <w:name w:val="Font Style143"/>
    <w:basedOn w:val="a0"/>
    <w:uiPriority w:val="99"/>
    <w:rsid w:val="00546F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uiPriority w:val="99"/>
    <w:rsid w:val="00546F46"/>
    <w:rPr>
      <w:rFonts w:ascii="Times New Roman" w:hAnsi="Times New Roman" w:cs="Times New Roman"/>
      <w:sz w:val="18"/>
      <w:szCs w:val="18"/>
    </w:rPr>
  </w:style>
  <w:style w:type="character" w:customStyle="1" w:styleId="c1">
    <w:name w:val="c1"/>
    <w:basedOn w:val="a0"/>
    <w:rsid w:val="00886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5</cp:revision>
  <dcterms:created xsi:type="dcterms:W3CDTF">2005-12-31T16:35:00Z</dcterms:created>
  <dcterms:modified xsi:type="dcterms:W3CDTF">2019-10-10T08:49:00Z</dcterms:modified>
</cp:coreProperties>
</file>